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1EA" w:rsidRDefault="00BC01EA" w:rsidP="00BC01EA">
      <w:pPr>
        <w:widowControl w:val="0"/>
        <w:tabs>
          <w:tab w:val="left" w:pos="2993"/>
        </w:tabs>
        <w:autoSpaceDE w:val="0"/>
        <w:autoSpaceDN w:val="0"/>
        <w:adjustRightInd w:val="0"/>
        <w:spacing w:line="276" w:lineRule="auto"/>
        <w:jc w:val="center"/>
        <w:rPr>
          <w:rFonts w:ascii="Palatino Linotype" w:hAnsi="Palatino Linotype" w:cs="Palatino Linotype"/>
          <w:b/>
          <w:bCs/>
          <w:color w:val="000000"/>
          <w:sz w:val="32"/>
          <w:szCs w:val="32"/>
        </w:rPr>
      </w:pPr>
      <w:r>
        <w:rPr>
          <w:rFonts w:ascii="Calibri" w:hAnsi="Calibri" w:cs="Calibri"/>
          <w:noProof/>
          <w:color w:val="000000"/>
          <w:sz w:val="22"/>
          <w:szCs w:val="22"/>
        </w:rPr>
        <w:drawing>
          <wp:inline distT="0" distB="0" distL="0" distR="0">
            <wp:extent cx="6286500" cy="3657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13.JPG"/>
                    <pic:cNvPicPr/>
                  </pic:nvPicPr>
                  <pic:blipFill>
                    <a:blip r:embed="rId5">
                      <a:extLst>
                        <a:ext uri="{28A0092B-C50C-407E-A947-70E740481C1C}">
                          <a14:useLocalDpi xmlns:a14="http://schemas.microsoft.com/office/drawing/2010/main" val="0"/>
                        </a:ext>
                      </a:extLst>
                    </a:blip>
                    <a:stretch>
                      <a:fillRect/>
                    </a:stretch>
                  </pic:blipFill>
                  <pic:spPr>
                    <a:xfrm>
                      <a:off x="0" y="0"/>
                      <a:ext cx="6286500" cy="3657600"/>
                    </a:xfrm>
                    <a:prstGeom prst="rect">
                      <a:avLst/>
                    </a:prstGeom>
                  </pic:spPr>
                </pic:pic>
              </a:graphicData>
            </a:graphic>
          </wp:inline>
        </w:drawing>
      </w:r>
      <w:bookmarkStart w:id="0" w:name="_GoBack"/>
      <w:bookmarkEnd w:id="0"/>
      <w:r>
        <w:rPr>
          <w:rFonts w:ascii="Calibri" w:hAnsi="Calibri" w:cs="Calibri"/>
          <w:color w:val="000000"/>
          <w:sz w:val="22"/>
          <w:szCs w:val="22"/>
        </w:rPr>
        <w:t xml:space="preserve">   </w:t>
      </w:r>
    </w:p>
    <w:p w:rsidR="00BC01EA" w:rsidRDefault="00BC01EA" w:rsidP="00BC01EA">
      <w:pPr>
        <w:widowControl w:val="0"/>
        <w:tabs>
          <w:tab w:val="left" w:pos="2993"/>
        </w:tabs>
        <w:autoSpaceDE w:val="0"/>
        <w:autoSpaceDN w:val="0"/>
        <w:adjustRightInd w:val="0"/>
        <w:spacing w:line="276" w:lineRule="auto"/>
        <w:jc w:val="center"/>
        <w:rPr>
          <w:rFonts w:ascii="Palatino Linotype" w:hAnsi="Palatino Linotype" w:cs="Palatino Linotype"/>
          <w:b/>
          <w:bCs/>
          <w:color w:val="B00004"/>
          <w:sz w:val="32"/>
          <w:szCs w:val="32"/>
        </w:rPr>
      </w:pPr>
      <w:r>
        <w:rPr>
          <w:rFonts w:ascii="Palatino Linotype" w:hAnsi="Palatino Linotype" w:cs="Palatino Linotype"/>
          <w:b/>
          <w:bCs/>
          <w:color w:val="B00004"/>
          <w:sz w:val="32"/>
          <w:szCs w:val="32"/>
        </w:rPr>
        <w:t>7 DAYS BHUTAN EXPERIENCE</w:t>
      </w:r>
    </w:p>
    <w:p w:rsidR="00BC01EA" w:rsidRDefault="00BC01EA" w:rsidP="00BC01EA">
      <w:pPr>
        <w:widowControl w:val="0"/>
        <w:autoSpaceDE w:val="0"/>
        <w:autoSpaceDN w:val="0"/>
        <w:adjustRightInd w:val="0"/>
        <w:spacing w:after="100" w:line="276" w:lineRule="auto"/>
        <w:jc w:val="center"/>
        <w:rPr>
          <w:rFonts w:ascii="Palatino Linotype" w:hAnsi="Palatino Linotype" w:cs="Palatino Linotype"/>
          <w:b/>
          <w:bCs/>
          <w:color w:val="000000"/>
        </w:rPr>
      </w:pPr>
      <w:r>
        <w:rPr>
          <w:rFonts w:ascii="Palatino Linotype" w:hAnsi="Palatino Linotype" w:cs="Palatino Linotype"/>
          <w:i/>
          <w:iCs/>
          <w:color w:val="000000"/>
        </w:rPr>
        <w:t>06 Nights/07 Days</w:t>
      </w:r>
    </w:p>
    <w:p w:rsidR="00BC01EA" w:rsidRDefault="00BC01EA" w:rsidP="00BC01EA">
      <w:pPr>
        <w:widowControl w:val="0"/>
        <w:autoSpaceDE w:val="0"/>
        <w:autoSpaceDN w:val="0"/>
        <w:adjustRightInd w:val="0"/>
        <w:spacing w:line="276" w:lineRule="auto"/>
        <w:jc w:val="both"/>
        <w:rPr>
          <w:rFonts w:ascii="Palatino Linotype" w:hAnsi="Palatino Linotype" w:cs="Palatino Linotype"/>
          <w:b/>
          <w:bCs/>
          <w:color w:val="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b/>
          <w:bCs/>
          <w:color w:val="000000"/>
        </w:rPr>
        <w:t>Bhutan</w:t>
      </w:r>
      <w:r>
        <w:rPr>
          <w:rFonts w:ascii="Palatino Linotype" w:hAnsi="Palatino Linotype" w:cs="Palatino Linotype"/>
          <w:color w:val="000000"/>
        </w:rPr>
        <w:t xml:space="preserve"> also known as the Dragon Kingdom is a rich mosaic of different cultures, traditions, life styles, ethnic groups, languages and belief systems. It is astounding that a country with a population of just over half a million speaks as many as nineteen different dialects and a few major languages. Diverse as it may seem, yet the Bhutanese socio-culture fabric is well interlaced and harmonized mainly due to the common thread of simple Buddhist values that the people share. Our cultural tours are the easiest way to get a taste of Bhutan. Each town has a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dating back from the 1600s, and many old temples and monasteries.</w:t>
      </w:r>
    </w:p>
    <w:p w:rsidR="00BC01EA" w:rsidRDefault="00BC01EA" w:rsidP="00BC01EA">
      <w:pPr>
        <w:widowControl w:val="0"/>
        <w:autoSpaceDE w:val="0"/>
        <w:autoSpaceDN w:val="0"/>
        <w:adjustRightInd w:val="0"/>
        <w:spacing w:line="276" w:lineRule="auto"/>
        <w:jc w:val="center"/>
        <w:rPr>
          <w:rFonts w:ascii="Palatino Linotype" w:hAnsi="Palatino Linotype" w:cs="Palatino Linotype"/>
          <w:b/>
          <w:bCs/>
          <w:color w:val="B00004"/>
        </w:rPr>
      </w:pPr>
    </w:p>
    <w:p w:rsidR="00BC01EA" w:rsidRDefault="00BC01EA" w:rsidP="00BC01EA">
      <w:pPr>
        <w:widowControl w:val="0"/>
        <w:autoSpaceDE w:val="0"/>
        <w:autoSpaceDN w:val="0"/>
        <w:adjustRightInd w:val="0"/>
        <w:spacing w:line="276" w:lineRule="auto"/>
        <w:jc w:val="center"/>
        <w:rPr>
          <w:rFonts w:ascii="Palatino Linotype" w:hAnsi="Palatino Linotype" w:cs="Palatino Linotype"/>
          <w:i/>
          <w:iCs/>
          <w:color w:val="000000"/>
        </w:rPr>
      </w:pPr>
      <w:r>
        <w:rPr>
          <w:rFonts w:ascii="Palatino Linotype" w:hAnsi="Palatino Linotype" w:cs="Palatino Linotype"/>
          <w:i/>
          <w:iCs/>
          <w:color w:val="000000"/>
        </w:rPr>
        <w:t>Trip dates: December2019</w:t>
      </w:r>
    </w:p>
    <w:p w:rsidR="00BC01EA" w:rsidRDefault="00BC01EA" w:rsidP="00BC01EA">
      <w:pPr>
        <w:widowControl w:val="0"/>
        <w:autoSpaceDE w:val="0"/>
        <w:autoSpaceDN w:val="0"/>
        <w:adjustRightInd w:val="0"/>
        <w:spacing w:after="100" w:line="276" w:lineRule="auto"/>
        <w:jc w:val="center"/>
        <w:rPr>
          <w:rFonts w:ascii="Palatino Linotype" w:hAnsi="Palatino Linotype" w:cs="Palatino Linotype"/>
          <w:i/>
          <w:iCs/>
          <w:color w:val="000000"/>
        </w:rPr>
      </w:pPr>
      <w:r>
        <w:rPr>
          <w:rFonts w:ascii="Palatino Linotype" w:hAnsi="Palatino Linotype" w:cs="Palatino Linotype"/>
          <w:i/>
          <w:iCs/>
          <w:color w:val="000000"/>
        </w:rPr>
        <w:t xml:space="preserve">Journey starts and ends in </w:t>
      </w:r>
      <w:proofErr w:type="spellStart"/>
      <w:r>
        <w:rPr>
          <w:rFonts w:ascii="Palatino Linotype" w:hAnsi="Palatino Linotype" w:cs="Palatino Linotype"/>
          <w:i/>
          <w:iCs/>
          <w:color w:val="000000"/>
        </w:rPr>
        <w:t>Paro</w:t>
      </w:r>
      <w:proofErr w:type="spellEnd"/>
      <w:r>
        <w:rPr>
          <w:rFonts w:ascii="Palatino Linotype" w:hAnsi="Palatino Linotype" w:cs="Palatino Linotype"/>
          <w:i/>
          <w:iCs/>
          <w:color w:val="000000"/>
        </w:rPr>
        <w:t xml:space="preserve">, Bhutan </w:t>
      </w:r>
    </w:p>
    <w:p w:rsidR="00BC01EA" w:rsidRDefault="00BC01EA" w:rsidP="00BC01EA">
      <w:pPr>
        <w:widowControl w:val="0"/>
        <w:autoSpaceDE w:val="0"/>
        <w:autoSpaceDN w:val="0"/>
        <w:adjustRightInd w:val="0"/>
        <w:spacing w:after="100" w:line="276" w:lineRule="auto"/>
        <w:jc w:val="both"/>
        <w:rPr>
          <w:rFonts w:ascii="Palatino Linotype" w:hAnsi="Palatino Linotype" w:cs="Palatino Linotype"/>
          <w:b/>
          <w:bCs/>
          <w:color w:val="000000"/>
        </w:rPr>
      </w:pPr>
    </w:p>
    <w:tbl>
      <w:tblPr>
        <w:tblW w:w="0" w:type="auto"/>
        <w:tblBorders>
          <w:top w:val="nil"/>
          <w:left w:val="nil"/>
          <w:right w:val="nil"/>
        </w:tblBorders>
        <w:tblLayout w:type="fixed"/>
        <w:tblLook w:val="0000" w:firstRow="0" w:lastRow="0" w:firstColumn="0" w:lastColumn="0" w:noHBand="0" w:noVBand="0"/>
      </w:tblPr>
      <w:tblGrid>
        <w:gridCol w:w="460"/>
        <w:gridCol w:w="5600"/>
        <w:gridCol w:w="2140"/>
      </w:tblGrid>
      <w:tr w:rsidR="00BC01EA">
        <w:tblPrEx>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after="200" w:line="276" w:lineRule="auto"/>
              <w:rPr>
                <w:rFonts w:ascii="Helvetica" w:hAnsi="Helvetica" w:cs="Helvetica"/>
                <w:kern w:val="1"/>
              </w:rPr>
            </w:pPr>
            <w:r>
              <w:rPr>
                <w:rFonts w:ascii="Palatino Linotype" w:hAnsi="Palatino Linotype" w:cs="Palatino Linotype"/>
                <w:b/>
                <w:bCs/>
                <w:color w:val="000000"/>
                <w:sz w:val="22"/>
                <w:szCs w:val="22"/>
              </w:rPr>
              <w:t>D</w:t>
            </w:r>
            <w:r>
              <w:rPr>
                <w:rFonts w:ascii="Palatino Linotype" w:hAnsi="Palatino Linotype" w:cs="Palatino Linotype"/>
                <w:b/>
                <w:bCs/>
                <w:color w:val="000000"/>
                <w:sz w:val="22"/>
                <w:szCs w:val="22"/>
              </w:rPr>
              <w:lastRenderedPageBreak/>
              <w:t>ay</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b/>
                <w:bCs/>
                <w:color w:val="000000"/>
                <w:sz w:val="22"/>
                <w:szCs w:val="22"/>
              </w:rPr>
              <w:lastRenderedPageBreak/>
              <w:t>Program</w:t>
            </w:r>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b/>
                <w:bCs/>
                <w:color w:val="000000"/>
                <w:sz w:val="22"/>
                <w:szCs w:val="22"/>
              </w:rPr>
              <w:t>Accommodation</w:t>
            </w:r>
          </w:p>
        </w:tc>
      </w:tr>
      <w:tr w:rsidR="00BC01EA">
        <w:tblPrEx>
          <w:tblBorders>
            <w:top w:val="none" w:sz="0" w:space="0" w:color="auto"/>
          </w:tblBorders>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jc w:val="center"/>
              <w:rPr>
                <w:rFonts w:ascii="Helvetica" w:hAnsi="Helvetica" w:cs="Helvetica"/>
                <w:kern w:val="1"/>
              </w:rPr>
            </w:pPr>
            <w:r>
              <w:rPr>
                <w:rFonts w:ascii="Palatino Linotype" w:hAnsi="Palatino Linotype" w:cs="Palatino Linotype"/>
                <w:color w:val="000000"/>
                <w:sz w:val="22"/>
                <w:szCs w:val="22"/>
              </w:rPr>
              <w:lastRenderedPageBreak/>
              <w:t>1</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Arrival in </w:t>
            </w:r>
            <w:proofErr w:type="spellStart"/>
            <w:r>
              <w:rPr>
                <w:rFonts w:ascii="Palatino Linotype" w:hAnsi="Palatino Linotype" w:cs="Palatino Linotype"/>
                <w:color w:val="000000"/>
                <w:sz w:val="22"/>
                <w:szCs w:val="22"/>
              </w:rPr>
              <w:t>Paro</w:t>
            </w:r>
            <w:proofErr w:type="spellEnd"/>
            <w:r>
              <w:rPr>
                <w:rFonts w:ascii="Palatino Linotype" w:hAnsi="Palatino Linotype" w:cs="Palatino Linotype"/>
                <w:color w:val="000000"/>
                <w:sz w:val="22"/>
                <w:szCs w:val="22"/>
              </w:rPr>
              <w:t xml:space="preserve"> &amp; drive to </w:t>
            </w:r>
            <w:proofErr w:type="spellStart"/>
            <w:r>
              <w:rPr>
                <w:rFonts w:ascii="Palatino Linotype" w:hAnsi="Palatino Linotype" w:cs="Palatino Linotype"/>
                <w:color w:val="000000"/>
                <w:sz w:val="22"/>
                <w:szCs w:val="22"/>
              </w:rPr>
              <w:t>Thimpu</w:t>
            </w:r>
            <w:proofErr w:type="spellEnd"/>
            <w:r>
              <w:rPr>
                <w:rFonts w:ascii="Palatino Linotype" w:hAnsi="Palatino Linotype" w:cs="Palatino Linotype"/>
                <w:color w:val="000000"/>
                <w:sz w:val="22"/>
                <w:szCs w:val="22"/>
              </w:rPr>
              <w:t xml:space="preserve"> visiting </w:t>
            </w:r>
            <w:proofErr w:type="spellStart"/>
            <w:r>
              <w:rPr>
                <w:rFonts w:ascii="Palatino Linotype" w:hAnsi="Palatino Linotype" w:cs="Palatino Linotype"/>
                <w:color w:val="000000"/>
                <w:sz w:val="22"/>
                <w:szCs w:val="22"/>
              </w:rPr>
              <w:t>Haa</w:t>
            </w:r>
            <w:proofErr w:type="spellEnd"/>
            <w:r>
              <w:rPr>
                <w:rFonts w:ascii="Palatino Linotype" w:hAnsi="Palatino Linotype" w:cs="Palatino Linotype"/>
                <w:color w:val="000000"/>
                <w:sz w:val="22"/>
                <w:szCs w:val="22"/>
              </w:rPr>
              <w:t xml:space="preserve"> Valley</w:t>
            </w:r>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Hotel in </w:t>
            </w:r>
            <w:proofErr w:type="spellStart"/>
            <w:r>
              <w:rPr>
                <w:rFonts w:ascii="Palatino Linotype" w:hAnsi="Palatino Linotype" w:cs="Palatino Linotype"/>
                <w:color w:val="000000"/>
                <w:sz w:val="22"/>
                <w:szCs w:val="22"/>
              </w:rPr>
              <w:t>Paro</w:t>
            </w:r>
            <w:proofErr w:type="spellEnd"/>
          </w:p>
        </w:tc>
      </w:tr>
      <w:tr w:rsidR="00BC01EA">
        <w:tblPrEx>
          <w:tblBorders>
            <w:top w:val="none" w:sz="0" w:space="0" w:color="auto"/>
          </w:tblBorders>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jc w:val="center"/>
              <w:rPr>
                <w:rFonts w:ascii="Helvetica" w:hAnsi="Helvetica" w:cs="Helvetica"/>
                <w:kern w:val="1"/>
              </w:rPr>
            </w:pPr>
            <w:r>
              <w:rPr>
                <w:rFonts w:ascii="Palatino Linotype" w:hAnsi="Palatino Linotype" w:cs="Palatino Linotype"/>
                <w:color w:val="000000"/>
                <w:sz w:val="22"/>
                <w:szCs w:val="22"/>
              </w:rPr>
              <w:t>2</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Full day sightseeing at </w:t>
            </w:r>
            <w:proofErr w:type="spellStart"/>
            <w:r>
              <w:rPr>
                <w:rFonts w:ascii="Palatino Linotype" w:hAnsi="Palatino Linotype" w:cs="Palatino Linotype"/>
                <w:color w:val="000000"/>
                <w:sz w:val="22"/>
                <w:szCs w:val="22"/>
              </w:rPr>
              <w:t>Thimpu</w:t>
            </w:r>
            <w:proofErr w:type="spellEnd"/>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Hotel in </w:t>
            </w:r>
            <w:proofErr w:type="spellStart"/>
            <w:r>
              <w:rPr>
                <w:rFonts w:ascii="Palatino Linotype" w:hAnsi="Palatino Linotype" w:cs="Palatino Linotype"/>
                <w:color w:val="000000"/>
                <w:sz w:val="22"/>
                <w:szCs w:val="22"/>
              </w:rPr>
              <w:t>Paro</w:t>
            </w:r>
            <w:proofErr w:type="spellEnd"/>
          </w:p>
        </w:tc>
      </w:tr>
      <w:tr w:rsidR="00BC01EA">
        <w:tblPrEx>
          <w:tblBorders>
            <w:top w:val="none" w:sz="0" w:space="0" w:color="auto"/>
          </w:tblBorders>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jc w:val="center"/>
              <w:rPr>
                <w:rFonts w:ascii="Helvetica" w:hAnsi="Helvetica" w:cs="Helvetica"/>
                <w:kern w:val="1"/>
              </w:rPr>
            </w:pPr>
            <w:r>
              <w:rPr>
                <w:rFonts w:ascii="Palatino Linotype" w:hAnsi="Palatino Linotype" w:cs="Palatino Linotype"/>
                <w:color w:val="000000"/>
                <w:sz w:val="22"/>
                <w:szCs w:val="22"/>
              </w:rPr>
              <w:t>3</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proofErr w:type="spellStart"/>
            <w:r>
              <w:rPr>
                <w:rFonts w:ascii="Palatino Linotype" w:hAnsi="Palatino Linotype" w:cs="Palatino Linotype"/>
                <w:color w:val="000000"/>
                <w:sz w:val="22"/>
                <w:szCs w:val="22"/>
              </w:rPr>
              <w:t>Thimpu</w:t>
            </w:r>
            <w:proofErr w:type="spellEnd"/>
            <w:r>
              <w:rPr>
                <w:rFonts w:ascii="Palatino Linotype" w:hAnsi="Palatino Linotype" w:cs="Palatino Linotype"/>
                <w:color w:val="000000"/>
                <w:sz w:val="22"/>
                <w:szCs w:val="22"/>
              </w:rPr>
              <w:t xml:space="preserve">- </w:t>
            </w:r>
            <w:proofErr w:type="spellStart"/>
            <w:r>
              <w:rPr>
                <w:rFonts w:ascii="Palatino Linotype" w:hAnsi="Palatino Linotype" w:cs="Palatino Linotype"/>
                <w:color w:val="000000"/>
                <w:sz w:val="22"/>
                <w:szCs w:val="22"/>
              </w:rPr>
              <w:t>Wangdue</w:t>
            </w:r>
            <w:proofErr w:type="spellEnd"/>
            <w:r>
              <w:rPr>
                <w:rFonts w:ascii="Palatino Linotype" w:hAnsi="Palatino Linotype" w:cs="Palatino Linotype"/>
                <w:color w:val="000000"/>
                <w:sz w:val="22"/>
                <w:szCs w:val="22"/>
              </w:rPr>
              <w:t xml:space="preserve"> - </w:t>
            </w:r>
            <w:proofErr w:type="spellStart"/>
            <w:r>
              <w:rPr>
                <w:rFonts w:ascii="Palatino Linotype" w:hAnsi="Palatino Linotype" w:cs="Palatino Linotype"/>
                <w:color w:val="000000"/>
                <w:sz w:val="22"/>
                <w:szCs w:val="22"/>
              </w:rPr>
              <w:t>Punakha</w:t>
            </w:r>
            <w:proofErr w:type="spellEnd"/>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Hotel in </w:t>
            </w:r>
            <w:proofErr w:type="spellStart"/>
            <w:r>
              <w:rPr>
                <w:rFonts w:ascii="Palatino Linotype" w:hAnsi="Palatino Linotype" w:cs="Palatino Linotype"/>
                <w:color w:val="000000"/>
                <w:sz w:val="22"/>
                <w:szCs w:val="22"/>
              </w:rPr>
              <w:t>Punakha</w:t>
            </w:r>
            <w:proofErr w:type="spellEnd"/>
          </w:p>
        </w:tc>
      </w:tr>
      <w:tr w:rsidR="00BC01EA">
        <w:tblPrEx>
          <w:tblBorders>
            <w:top w:val="none" w:sz="0" w:space="0" w:color="auto"/>
          </w:tblBorders>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jc w:val="center"/>
              <w:rPr>
                <w:rFonts w:ascii="Helvetica" w:hAnsi="Helvetica" w:cs="Helvetica"/>
                <w:kern w:val="1"/>
              </w:rPr>
            </w:pPr>
            <w:r>
              <w:rPr>
                <w:rFonts w:ascii="Palatino Linotype" w:hAnsi="Palatino Linotype" w:cs="Palatino Linotype"/>
                <w:color w:val="000000"/>
                <w:sz w:val="22"/>
                <w:szCs w:val="22"/>
              </w:rPr>
              <w:t>4</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Full day tour of </w:t>
            </w:r>
            <w:proofErr w:type="spellStart"/>
            <w:r>
              <w:rPr>
                <w:rFonts w:ascii="Palatino Linotype" w:hAnsi="Palatino Linotype" w:cs="Palatino Linotype"/>
                <w:color w:val="000000"/>
                <w:sz w:val="22"/>
                <w:szCs w:val="22"/>
              </w:rPr>
              <w:t>Gangtey</w:t>
            </w:r>
            <w:proofErr w:type="spellEnd"/>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Hotel in </w:t>
            </w:r>
            <w:proofErr w:type="spellStart"/>
            <w:r>
              <w:rPr>
                <w:rFonts w:ascii="Palatino Linotype" w:hAnsi="Palatino Linotype" w:cs="Palatino Linotype"/>
                <w:color w:val="000000"/>
                <w:sz w:val="22"/>
                <w:szCs w:val="22"/>
              </w:rPr>
              <w:t>Punakha</w:t>
            </w:r>
            <w:proofErr w:type="spellEnd"/>
          </w:p>
        </w:tc>
      </w:tr>
      <w:tr w:rsidR="00BC01EA">
        <w:tblPrEx>
          <w:tblBorders>
            <w:top w:val="none" w:sz="0" w:space="0" w:color="auto"/>
          </w:tblBorders>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jc w:val="center"/>
              <w:rPr>
                <w:rFonts w:ascii="Helvetica" w:hAnsi="Helvetica" w:cs="Helvetica"/>
                <w:kern w:val="1"/>
              </w:rPr>
            </w:pPr>
            <w:r>
              <w:rPr>
                <w:rFonts w:ascii="Palatino Linotype" w:hAnsi="Palatino Linotype" w:cs="Palatino Linotype"/>
                <w:color w:val="000000"/>
                <w:sz w:val="22"/>
                <w:szCs w:val="22"/>
              </w:rPr>
              <w:t>5</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Drive to </w:t>
            </w:r>
            <w:proofErr w:type="spellStart"/>
            <w:r>
              <w:rPr>
                <w:rFonts w:ascii="Palatino Linotype" w:hAnsi="Palatino Linotype" w:cs="Palatino Linotype"/>
                <w:color w:val="000000"/>
                <w:sz w:val="22"/>
                <w:szCs w:val="22"/>
              </w:rPr>
              <w:t>Paro</w:t>
            </w:r>
            <w:proofErr w:type="spellEnd"/>
            <w:r>
              <w:rPr>
                <w:rFonts w:ascii="Palatino Linotype" w:hAnsi="Palatino Linotype" w:cs="Palatino Linotype"/>
                <w:color w:val="000000"/>
                <w:sz w:val="22"/>
                <w:szCs w:val="22"/>
              </w:rPr>
              <w:t xml:space="preserve"> &amp; Sightseeing</w:t>
            </w:r>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Hotel in </w:t>
            </w:r>
            <w:proofErr w:type="spellStart"/>
            <w:r>
              <w:rPr>
                <w:rFonts w:ascii="Palatino Linotype" w:hAnsi="Palatino Linotype" w:cs="Palatino Linotype"/>
                <w:color w:val="000000"/>
                <w:sz w:val="22"/>
                <w:szCs w:val="22"/>
              </w:rPr>
              <w:t>Thimpu</w:t>
            </w:r>
            <w:proofErr w:type="spellEnd"/>
          </w:p>
        </w:tc>
      </w:tr>
      <w:tr w:rsidR="00BC01EA">
        <w:tblPrEx>
          <w:tblBorders>
            <w:top w:val="none" w:sz="0" w:space="0" w:color="auto"/>
          </w:tblBorders>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jc w:val="center"/>
              <w:rPr>
                <w:rFonts w:ascii="Helvetica" w:hAnsi="Helvetica" w:cs="Helvetica"/>
                <w:kern w:val="1"/>
              </w:rPr>
            </w:pPr>
            <w:r>
              <w:rPr>
                <w:rFonts w:ascii="Palatino Linotype" w:hAnsi="Palatino Linotype" w:cs="Palatino Linotype"/>
                <w:color w:val="000000"/>
                <w:sz w:val="22"/>
                <w:szCs w:val="22"/>
              </w:rPr>
              <w:t>6</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In </w:t>
            </w:r>
            <w:proofErr w:type="spellStart"/>
            <w:r>
              <w:rPr>
                <w:rFonts w:ascii="Palatino Linotype" w:hAnsi="Palatino Linotype" w:cs="Palatino Linotype"/>
                <w:color w:val="000000"/>
                <w:sz w:val="22"/>
                <w:szCs w:val="22"/>
              </w:rPr>
              <w:t>Paro</w:t>
            </w:r>
            <w:proofErr w:type="spellEnd"/>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 xml:space="preserve">Hotel in </w:t>
            </w:r>
            <w:proofErr w:type="spellStart"/>
            <w:r>
              <w:rPr>
                <w:rFonts w:ascii="Palatino Linotype" w:hAnsi="Palatino Linotype" w:cs="Palatino Linotype"/>
                <w:color w:val="000000"/>
                <w:sz w:val="22"/>
                <w:szCs w:val="22"/>
              </w:rPr>
              <w:t>Paro</w:t>
            </w:r>
            <w:proofErr w:type="spellEnd"/>
          </w:p>
        </w:tc>
      </w:tr>
      <w:tr w:rsidR="00BC01EA">
        <w:tblPrEx>
          <w:tblCellMar>
            <w:top w:w="0" w:type="dxa"/>
            <w:bottom w:w="0" w:type="dxa"/>
          </w:tblCellMar>
        </w:tblPrEx>
        <w:tc>
          <w:tcPr>
            <w:tcW w:w="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jc w:val="center"/>
              <w:rPr>
                <w:rFonts w:ascii="Helvetica" w:hAnsi="Helvetica" w:cs="Helvetica"/>
                <w:kern w:val="1"/>
              </w:rPr>
            </w:pPr>
            <w:r>
              <w:rPr>
                <w:rFonts w:ascii="Palatino Linotype" w:hAnsi="Palatino Linotype" w:cs="Palatino Linotype"/>
                <w:color w:val="000000"/>
                <w:sz w:val="22"/>
                <w:szCs w:val="22"/>
              </w:rPr>
              <w:t>7</w:t>
            </w:r>
          </w:p>
        </w:tc>
        <w:tc>
          <w:tcPr>
            <w:tcW w:w="56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line="276" w:lineRule="auto"/>
              <w:rPr>
                <w:rFonts w:ascii="Helvetica" w:hAnsi="Helvetica" w:cs="Helvetica"/>
                <w:kern w:val="1"/>
              </w:rPr>
            </w:pPr>
            <w:r>
              <w:rPr>
                <w:rFonts w:ascii="Palatino Linotype" w:hAnsi="Palatino Linotype" w:cs="Palatino Linotype"/>
                <w:color w:val="000000"/>
                <w:sz w:val="22"/>
                <w:szCs w:val="22"/>
              </w:rPr>
              <w:t>Departure Transfer</w:t>
            </w:r>
          </w:p>
        </w:tc>
        <w:tc>
          <w:tcPr>
            <w:tcW w:w="21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Linotype" w:hAnsi="Palatino Linotype" w:cs="Palatino Linotype"/>
                <w:b/>
                <w:bCs/>
                <w:color w:val="000000"/>
              </w:rPr>
            </w:pPr>
          </w:p>
        </w:tc>
      </w:tr>
    </w:tbl>
    <w:p w:rsidR="00BC01EA" w:rsidRDefault="00BC01EA" w:rsidP="00BC01EA">
      <w:pPr>
        <w:widowControl w:val="0"/>
        <w:autoSpaceDE w:val="0"/>
        <w:autoSpaceDN w:val="0"/>
        <w:adjustRightInd w:val="0"/>
        <w:spacing w:after="200" w:line="276" w:lineRule="auto"/>
        <w:rPr>
          <w:rFonts w:ascii="Calibri" w:hAnsi="Calibri" w:cs="Calibri"/>
          <w:color w:val="000000"/>
          <w:sz w:val="22"/>
          <w:szCs w:val="22"/>
        </w:rPr>
      </w:pPr>
    </w:p>
    <w:p w:rsidR="00BC01EA" w:rsidRDefault="00BC01EA" w:rsidP="00BC01EA">
      <w:pPr>
        <w:widowControl w:val="0"/>
        <w:autoSpaceDE w:val="0"/>
        <w:autoSpaceDN w:val="0"/>
        <w:adjustRightInd w:val="0"/>
        <w:spacing w:after="200" w:line="276" w:lineRule="auto"/>
        <w:rPr>
          <w:rFonts w:ascii="Calibri" w:hAnsi="Calibri" w:cs="Calibri"/>
          <w:color w:val="000000"/>
          <w:sz w:val="22"/>
          <w:szCs w:val="22"/>
        </w:rPr>
      </w:pPr>
    </w:p>
    <w:p w:rsidR="00BC01EA" w:rsidRDefault="00BC01EA" w:rsidP="00BC01EA">
      <w:pPr>
        <w:widowControl w:val="0"/>
        <w:autoSpaceDE w:val="0"/>
        <w:autoSpaceDN w:val="0"/>
        <w:adjustRightInd w:val="0"/>
        <w:spacing w:after="200" w:line="276" w:lineRule="auto"/>
        <w:rPr>
          <w:rFonts w:ascii="Calibri" w:hAnsi="Calibri" w:cs="Calibri"/>
          <w:color w:val="000000"/>
          <w:sz w:val="22"/>
          <w:szCs w:val="22"/>
        </w:rPr>
      </w:pPr>
    </w:p>
    <w:p w:rsidR="00BC01EA" w:rsidRDefault="00BC01EA" w:rsidP="00BC01EA">
      <w:pPr>
        <w:widowControl w:val="0"/>
        <w:autoSpaceDE w:val="0"/>
        <w:autoSpaceDN w:val="0"/>
        <w:adjustRightInd w:val="0"/>
        <w:spacing w:line="276" w:lineRule="auto"/>
        <w:jc w:val="both"/>
        <w:rPr>
          <w:rFonts w:ascii="Palatino Linotype" w:hAnsi="Palatino Linotype" w:cs="Palatino Linotype"/>
          <w:b/>
          <w:bCs/>
          <w:color w:val="000000"/>
        </w:rPr>
      </w:pPr>
      <w:r>
        <w:rPr>
          <w:rFonts w:ascii="Palatino Linotype" w:hAnsi="Palatino Linotype" w:cs="Palatino Linotype"/>
          <w:b/>
          <w:bCs/>
          <w:color w:val="000000"/>
        </w:rPr>
        <w:t>Detailed Itinerary:</w:t>
      </w:r>
    </w:p>
    <w:p w:rsidR="00BC01EA" w:rsidRDefault="00BC01EA" w:rsidP="00BC01EA">
      <w:pPr>
        <w:widowControl w:val="0"/>
        <w:autoSpaceDE w:val="0"/>
        <w:autoSpaceDN w:val="0"/>
        <w:adjustRightInd w:val="0"/>
        <w:spacing w:line="276" w:lineRule="auto"/>
        <w:jc w:val="both"/>
        <w:rPr>
          <w:rFonts w:ascii="Palatino Linotype" w:hAnsi="Palatino Linotype" w:cs="Palatino Linotype"/>
          <w:b/>
          <w:bCs/>
          <w:color w:val="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B00004"/>
        </w:rPr>
      </w:pPr>
      <w:r>
        <w:rPr>
          <w:rFonts w:ascii="Palatino Linotype" w:hAnsi="Palatino Linotype" w:cs="Palatino Linotype"/>
          <w:b/>
          <w:bCs/>
          <w:color w:val="B00004"/>
        </w:rPr>
        <w:t xml:space="preserve">Day 1: Arrival in </w:t>
      </w:r>
      <w:proofErr w:type="spellStart"/>
      <w:r>
        <w:rPr>
          <w:rFonts w:ascii="Palatino Linotype" w:hAnsi="Palatino Linotype" w:cs="Palatino Linotype"/>
          <w:b/>
          <w:bCs/>
          <w:color w:val="B00004"/>
        </w:rPr>
        <w:t>Paro</w:t>
      </w:r>
      <w:proofErr w:type="spellEnd"/>
      <w:r>
        <w:rPr>
          <w:rFonts w:ascii="Palatino Linotype" w:hAnsi="Palatino Linotype" w:cs="Palatino Linotype"/>
          <w:b/>
          <w:bCs/>
          <w:color w:val="B00004"/>
        </w:rPr>
        <w:t xml:space="preserve"> &amp; drive to </w:t>
      </w:r>
      <w:proofErr w:type="spellStart"/>
      <w:r>
        <w:rPr>
          <w:rFonts w:ascii="Palatino Linotype" w:hAnsi="Palatino Linotype" w:cs="Palatino Linotype"/>
          <w:b/>
          <w:bCs/>
          <w:color w:val="B00004"/>
        </w:rPr>
        <w:t>Thimpu</w:t>
      </w:r>
      <w:proofErr w:type="spellEnd"/>
      <w:r>
        <w:rPr>
          <w:rFonts w:ascii="Palatino Linotype" w:hAnsi="Palatino Linotype" w:cs="Palatino Linotype"/>
          <w:b/>
          <w:bCs/>
          <w:color w:val="B00004"/>
        </w:rPr>
        <w:t xml:space="preserve"> visiting </w:t>
      </w:r>
      <w:proofErr w:type="spellStart"/>
      <w:r>
        <w:rPr>
          <w:rFonts w:ascii="Palatino Linotype" w:hAnsi="Palatino Linotype" w:cs="Palatino Linotype"/>
          <w:b/>
          <w:bCs/>
          <w:color w:val="B00004"/>
        </w:rPr>
        <w:t>Haa</w:t>
      </w:r>
      <w:proofErr w:type="spellEnd"/>
      <w:r>
        <w:rPr>
          <w:rFonts w:ascii="Palatino Linotype" w:hAnsi="Palatino Linotype" w:cs="Palatino Linotype"/>
          <w:b/>
          <w:bCs/>
          <w:color w:val="B00004"/>
        </w:rPr>
        <w:t xml:space="preserve"> Valley.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The flight in the Himalayas reveals breath-taking views of the great peaks touching into the clouds, taking you right into the Dragon Kingdom's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Valley. Our representative will meet you at the airport and transfer you to </w:t>
      </w:r>
      <w:proofErr w:type="spellStart"/>
      <w:r>
        <w:rPr>
          <w:rFonts w:ascii="Palatino Linotype" w:hAnsi="Palatino Linotype" w:cs="Palatino Linotype"/>
          <w:color w:val="000000"/>
        </w:rPr>
        <w:t>Thimpu</w:t>
      </w:r>
      <w:proofErr w:type="spellEnd"/>
      <w:r>
        <w:rPr>
          <w:rFonts w:ascii="Palatino Linotype" w:hAnsi="Palatino Linotype" w:cs="Palatino Linotype"/>
          <w:color w:val="000000"/>
        </w:rPr>
        <w:t xml:space="preserve"> en-route visiting </w:t>
      </w:r>
      <w:proofErr w:type="spellStart"/>
      <w:r>
        <w:rPr>
          <w:rFonts w:ascii="Palatino Linotype" w:hAnsi="Palatino Linotype" w:cs="Palatino Linotype"/>
          <w:color w:val="000000"/>
        </w:rPr>
        <w:t>Haa</w:t>
      </w:r>
      <w:proofErr w:type="spellEnd"/>
      <w:r>
        <w:rPr>
          <w:rFonts w:ascii="Palatino Linotype" w:hAnsi="Palatino Linotype" w:cs="Palatino Linotype"/>
          <w:color w:val="000000"/>
        </w:rPr>
        <w:t xml:space="preserve"> valley.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We will drive eastwards to the pristine and remote </w:t>
      </w:r>
      <w:proofErr w:type="spellStart"/>
      <w:r>
        <w:rPr>
          <w:rFonts w:ascii="Palatino Linotype" w:hAnsi="Palatino Linotype" w:cs="Palatino Linotype"/>
          <w:color w:val="000000"/>
        </w:rPr>
        <w:t>Haa</w:t>
      </w:r>
      <w:proofErr w:type="spellEnd"/>
      <w:r>
        <w:rPr>
          <w:rFonts w:ascii="Palatino Linotype" w:hAnsi="Palatino Linotype" w:cs="Palatino Linotype"/>
          <w:color w:val="000000"/>
        </w:rPr>
        <w:t xml:space="preserve"> valley, which was recently opened to travelers. The valley is dotted with fields of millet, barley, and potatoes and full of ancient shrines. </w:t>
      </w:r>
      <w:proofErr w:type="spellStart"/>
      <w:r>
        <w:rPr>
          <w:rFonts w:ascii="Palatino Linotype" w:hAnsi="Palatino Linotype" w:cs="Palatino Linotype"/>
          <w:color w:val="000000"/>
        </w:rPr>
        <w:t>Haa</w:t>
      </w:r>
      <w:proofErr w:type="spellEnd"/>
      <w:r>
        <w:rPr>
          <w:rFonts w:ascii="Palatino Linotype" w:hAnsi="Palatino Linotype" w:cs="Palatino Linotype"/>
          <w:color w:val="000000"/>
        </w:rPr>
        <w:t xml:space="preserve"> Valley is the western most state in Bhutan. It borders the Indian state of Sikkim and Tibet. On a clear day there are superb views from the pass of two of Bhutan's highest and best-known peaks -- Mount </w:t>
      </w:r>
      <w:proofErr w:type="spellStart"/>
      <w:r>
        <w:rPr>
          <w:rFonts w:ascii="Palatino Linotype" w:hAnsi="Palatino Linotype" w:cs="Palatino Linotype"/>
          <w:color w:val="000000"/>
        </w:rPr>
        <w:t>Chomolhari</w:t>
      </w:r>
      <w:proofErr w:type="spellEnd"/>
      <w:r>
        <w:rPr>
          <w:rFonts w:ascii="Palatino Linotype" w:hAnsi="Palatino Linotype" w:cs="Palatino Linotype"/>
          <w:color w:val="000000"/>
        </w:rPr>
        <w:t xml:space="preserve"> and </w:t>
      </w:r>
      <w:proofErr w:type="spellStart"/>
      <w:r>
        <w:rPr>
          <w:rFonts w:ascii="Palatino Linotype" w:hAnsi="Palatino Linotype" w:cs="Palatino Linotype"/>
          <w:color w:val="000000"/>
        </w:rPr>
        <w:t>Jitchu</w:t>
      </w:r>
      <w:proofErr w:type="spellEnd"/>
      <w:r>
        <w:rPr>
          <w:rFonts w:ascii="Palatino Linotype" w:hAnsi="Palatino Linotype" w:cs="Palatino Linotype"/>
          <w:color w:val="000000"/>
        </w:rPr>
        <w:t xml:space="preserve"> Drake. We will stop here briefly to enjoy the lovely mountain scenery and then continue down to </w:t>
      </w:r>
      <w:proofErr w:type="spellStart"/>
      <w:r>
        <w:rPr>
          <w:rFonts w:ascii="Palatino Linotype" w:hAnsi="Palatino Linotype" w:cs="Palatino Linotype"/>
          <w:color w:val="000000"/>
        </w:rPr>
        <w:t>Haa</w:t>
      </w:r>
      <w:proofErr w:type="spellEnd"/>
      <w:r>
        <w:rPr>
          <w:rFonts w:ascii="Palatino Linotype" w:hAnsi="Palatino Linotype" w:cs="Palatino Linotype"/>
          <w:color w:val="000000"/>
        </w:rPr>
        <w:t xml:space="preserve"> town (2,670m / 8,811ft). Spend the day exploring the </w:t>
      </w:r>
      <w:proofErr w:type="spellStart"/>
      <w:r>
        <w:rPr>
          <w:rFonts w:ascii="Palatino Linotype" w:hAnsi="Palatino Linotype" w:cs="Palatino Linotype"/>
          <w:color w:val="000000"/>
        </w:rPr>
        <w:t>Haa</w:t>
      </w:r>
      <w:proofErr w:type="spellEnd"/>
      <w:r>
        <w:rPr>
          <w:rFonts w:ascii="Palatino Linotype" w:hAnsi="Palatino Linotype" w:cs="Palatino Linotype"/>
          <w:color w:val="000000"/>
        </w:rPr>
        <w:t xml:space="preserve"> Valley. Visit two famous monasteries, </w:t>
      </w:r>
      <w:proofErr w:type="spellStart"/>
      <w:r>
        <w:rPr>
          <w:rFonts w:ascii="Palatino Linotype" w:hAnsi="Palatino Linotype" w:cs="Palatino Linotype"/>
          <w:color w:val="000000"/>
        </w:rPr>
        <w:t>Lhakhang</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Karpo</w:t>
      </w:r>
      <w:proofErr w:type="spellEnd"/>
      <w:r>
        <w:rPr>
          <w:rFonts w:ascii="Palatino Linotype" w:hAnsi="Palatino Linotype" w:cs="Palatino Linotype"/>
          <w:color w:val="000000"/>
        </w:rPr>
        <w:t xml:space="preserve"> (White Temple) and </w:t>
      </w:r>
      <w:proofErr w:type="spellStart"/>
      <w:r>
        <w:rPr>
          <w:rFonts w:ascii="Palatino Linotype" w:hAnsi="Palatino Linotype" w:cs="Palatino Linotype"/>
          <w:color w:val="000000"/>
        </w:rPr>
        <w:t>Lhakhang</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Nagpo</w:t>
      </w:r>
      <w:proofErr w:type="spellEnd"/>
      <w:r>
        <w:rPr>
          <w:rFonts w:ascii="Palatino Linotype" w:hAnsi="Palatino Linotype" w:cs="Palatino Linotype"/>
          <w:color w:val="000000"/>
        </w:rPr>
        <w:t xml:space="preserve"> (Black Temple).</w:t>
      </w:r>
    </w:p>
    <w:p w:rsidR="00BC01EA" w:rsidRDefault="00BC01EA" w:rsidP="00BC01EA">
      <w:pPr>
        <w:widowControl w:val="0"/>
        <w:autoSpaceDE w:val="0"/>
        <w:autoSpaceDN w:val="0"/>
        <w:adjustRightInd w:val="0"/>
        <w:spacing w:line="276" w:lineRule="auto"/>
        <w:jc w:val="both"/>
        <w:rPr>
          <w:rFonts w:ascii="Palatino Linotype" w:hAnsi="Palatino Linotype" w:cs="Palatino Linotype"/>
          <w:i/>
          <w:iCs/>
          <w:color w:val="000000"/>
        </w:rPr>
      </w:pPr>
      <w:r>
        <w:rPr>
          <w:rFonts w:ascii="Palatino Linotype" w:hAnsi="Palatino Linotype" w:cs="Palatino Linotype"/>
          <w:i/>
          <w:iCs/>
          <w:color w:val="000000"/>
        </w:rPr>
        <w:t xml:space="preserve">Overnight at Hotel in </w:t>
      </w:r>
      <w:proofErr w:type="spellStart"/>
      <w:r>
        <w:rPr>
          <w:rFonts w:ascii="Palatino Linotype" w:hAnsi="Palatino Linotype" w:cs="Palatino Linotype"/>
          <w:i/>
          <w:iCs/>
          <w:color w:val="000000"/>
        </w:rPr>
        <w:t>Thimpu</w:t>
      </w:r>
      <w:proofErr w:type="spellEnd"/>
      <w:r>
        <w:rPr>
          <w:rFonts w:ascii="Palatino Linotype" w:hAnsi="Palatino Linotype" w:cs="Palatino Linotype"/>
          <w:i/>
          <w:iCs/>
          <w:color w:val="000000"/>
        </w:rPr>
        <w:t xml:space="preserve"> [-/-/D]</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B00004"/>
        </w:rPr>
      </w:pPr>
      <w:r>
        <w:rPr>
          <w:rFonts w:ascii="Palatino Linotype" w:hAnsi="Palatino Linotype" w:cs="Palatino Linotype"/>
          <w:b/>
          <w:bCs/>
          <w:color w:val="B00004"/>
        </w:rPr>
        <w:t xml:space="preserve">Day 2: Full day sightseeing tour of </w:t>
      </w:r>
      <w:proofErr w:type="spellStart"/>
      <w:r>
        <w:rPr>
          <w:rFonts w:ascii="Palatino Linotype" w:hAnsi="Palatino Linotype" w:cs="Palatino Linotype"/>
          <w:b/>
          <w:bCs/>
          <w:color w:val="B00004"/>
        </w:rPr>
        <w:t>Thimpu</w:t>
      </w:r>
      <w:proofErr w:type="spellEnd"/>
      <w:r>
        <w:rPr>
          <w:rFonts w:ascii="Palatino Linotype" w:hAnsi="Palatino Linotype" w:cs="Palatino Linotype"/>
          <w:b/>
          <w:bCs/>
          <w:color w:val="B00004"/>
        </w:rPr>
        <w:t xml:space="preserve">.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After breakfast we will visit Memorial </w:t>
      </w:r>
      <w:proofErr w:type="spellStart"/>
      <w:r>
        <w:rPr>
          <w:rFonts w:ascii="Palatino Linotype" w:hAnsi="Palatino Linotype" w:cs="Palatino Linotype"/>
          <w:color w:val="000000"/>
        </w:rPr>
        <w:t>Chorten</w:t>
      </w:r>
      <w:proofErr w:type="spellEnd"/>
      <w:r>
        <w:rPr>
          <w:rFonts w:ascii="Palatino Linotype" w:hAnsi="Palatino Linotype" w:cs="Palatino Linotype"/>
          <w:color w:val="000000"/>
        </w:rPr>
        <w:t xml:space="preserve">, the National library of Bhutan, Folk Heritage Museum and </w:t>
      </w:r>
      <w:proofErr w:type="spellStart"/>
      <w:r>
        <w:rPr>
          <w:rFonts w:ascii="Palatino Linotype" w:hAnsi="Palatino Linotype" w:cs="Palatino Linotype"/>
          <w:color w:val="000000"/>
        </w:rPr>
        <w:t>Tashichho</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w:t>
      </w:r>
    </w:p>
    <w:p w:rsidR="00BC01EA" w:rsidRDefault="00BC01EA" w:rsidP="00BC01EA">
      <w:pPr>
        <w:widowControl w:val="0"/>
        <w:tabs>
          <w:tab w:val="left" w:pos="270"/>
        </w:tabs>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b/>
          <w:bCs/>
          <w:color w:val="000000"/>
        </w:rPr>
        <w:t xml:space="preserve">The Memorial </w:t>
      </w:r>
      <w:proofErr w:type="spellStart"/>
      <w:r>
        <w:rPr>
          <w:rFonts w:ascii="Palatino Linotype" w:hAnsi="Palatino Linotype" w:cs="Palatino Linotype"/>
          <w:b/>
          <w:bCs/>
          <w:color w:val="000000"/>
        </w:rPr>
        <w:t>Chorten</w:t>
      </w:r>
      <w:proofErr w:type="spellEnd"/>
      <w:r>
        <w:rPr>
          <w:rFonts w:ascii="Palatino Linotype" w:hAnsi="Palatino Linotype" w:cs="Palatino Linotype"/>
          <w:color w:val="000000"/>
        </w:rPr>
        <w:t xml:space="preserve">, also known as the </w:t>
      </w:r>
      <w:proofErr w:type="spellStart"/>
      <w:r>
        <w:rPr>
          <w:rFonts w:ascii="Palatino Linotype" w:hAnsi="Palatino Linotype" w:cs="Palatino Linotype"/>
          <w:color w:val="000000"/>
        </w:rPr>
        <w:t>Thimphu</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Chorten</w:t>
      </w:r>
      <w:proofErr w:type="spellEnd"/>
      <w:r>
        <w:rPr>
          <w:rFonts w:ascii="Palatino Linotype" w:hAnsi="Palatino Linotype" w:cs="Palatino Linotype"/>
          <w:color w:val="000000"/>
        </w:rPr>
        <w:t xml:space="preserve"> is a large Tibetan-style Buddhist Monastery with golden spires and bells. It is a popular landmark and one of the most visible religious structures in </w:t>
      </w:r>
      <w:proofErr w:type="spellStart"/>
      <w:r>
        <w:rPr>
          <w:rFonts w:ascii="Palatino Linotype" w:hAnsi="Palatino Linotype" w:cs="Palatino Linotype"/>
          <w:color w:val="000000"/>
        </w:rPr>
        <w:t>Thimphu</w:t>
      </w:r>
      <w:proofErr w:type="spellEnd"/>
      <w:r>
        <w:rPr>
          <w:rFonts w:ascii="Palatino Linotype" w:hAnsi="Palatino Linotype" w:cs="Palatino Linotype"/>
          <w:color w:val="000000"/>
        </w:rPr>
        <w:t xml:space="preserve">.   </w:t>
      </w:r>
    </w:p>
    <w:p w:rsidR="00BC01EA" w:rsidRDefault="00BC01EA" w:rsidP="00BC01EA">
      <w:pPr>
        <w:widowControl w:val="0"/>
        <w:tabs>
          <w:tab w:val="left" w:pos="270"/>
        </w:tabs>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It was built in 1974 to honor the memory of the third king, </w:t>
      </w:r>
      <w:proofErr w:type="spellStart"/>
      <w:r>
        <w:rPr>
          <w:rFonts w:ascii="Palatino Linotype" w:hAnsi="Palatino Linotype" w:cs="Palatino Linotype"/>
          <w:color w:val="000000"/>
        </w:rPr>
        <w:t>Jigme</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Dorji</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Wangchuck</w:t>
      </w:r>
      <w:proofErr w:type="spellEnd"/>
      <w:r>
        <w:rPr>
          <w:rFonts w:ascii="Palatino Linotype" w:hAnsi="Palatino Linotype" w:cs="Palatino Linotype"/>
          <w:color w:val="000000"/>
        </w:rPr>
        <w:t xml:space="preserve">. The </w:t>
      </w:r>
      <w:proofErr w:type="spellStart"/>
      <w:r>
        <w:rPr>
          <w:rFonts w:ascii="Palatino Linotype" w:hAnsi="Palatino Linotype" w:cs="Palatino Linotype"/>
          <w:color w:val="000000"/>
        </w:rPr>
        <w:t>chorten</w:t>
      </w:r>
      <w:proofErr w:type="spellEnd"/>
      <w:r>
        <w:rPr>
          <w:rFonts w:ascii="Palatino Linotype" w:hAnsi="Palatino Linotype" w:cs="Palatino Linotype"/>
          <w:color w:val="000000"/>
        </w:rPr>
        <w:t xml:space="preserve"> is richly carved and contains statues and a shrine dedicated to the king. The king’s photo in a ceremonial dress adorns a hall in the ground floor. The king when alive wanted to build ‘a </w:t>
      </w:r>
      <w:proofErr w:type="spellStart"/>
      <w:r>
        <w:rPr>
          <w:rFonts w:ascii="Palatino Linotype" w:hAnsi="Palatino Linotype" w:cs="Palatino Linotype"/>
          <w:color w:val="000000"/>
        </w:rPr>
        <w:t>chorten</w:t>
      </w:r>
      <w:proofErr w:type="spellEnd"/>
      <w:r>
        <w:rPr>
          <w:rFonts w:ascii="Palatino Linotype" w:hAnsi="Palatino Linotype" w:cs="Palatino Linotype"/>
          <w:color w:val="000000"/>
        </w:rPr>
        <w:t xml:space="preserve"> to represent the mind of the Buddha’.</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b/>
          <w:bCs/>
          <w:color w:val="000000"/>
        </w:rPr>
        <w:t>The National Library of Bhutan</w:t>
      </w:r>
      <w:r>
        <w:rPr>
          <w:rFonts w:ascii="Palatino Linotype" w:hAnsi="Palatino Linotype" w:cs="Palatino Linotype"/>
          <w:color w:val="000000"/>
        </w:rPr>
        <w:t xml:space="preserve"> is a four-storied eight-cornered traditional building, which looks like the central tower temple of a Bhutanese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It was initially housed and established in 1967 within the central tower of </w:t>
      </w:r>
      <w:proofErr w:type="spellStart"/>
      <w:r>
        <w:rPr>
          <w:rFonts w:ascii="Palatino Linotype" w:hAnsi="Palatino Linotype" w:cs="Palatino Linotype"/>
          <w:color w:val="000000"/>
        </w:rPr>
        <w:t>Tashichho</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Later, due to its growing collection, it was moved to its current location and inaugurated in 1984. The building that initially had a small collection of precious texts now holds an archive responsible for collecting and preserving important past, present and future documents on Bhutan for future generations. The library also has a representative collection of English and western language books mainly related to the Himalayas, Bhutan and Buddhism.</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b/>
          <w:bCs/>
          <w:color w:val="000000"/>
        </w:rPr>
        <w:t>The Folk Heritage Museum</w:t>
      </w:r>
      <w:r>
        <w:rPr>
          <w:rFonts w:ascii="Palatino Linotype" w:hAnsi="Palatino Linotype" w:cs="Palatino Linotype"/>
          <w:color w:val="000000"/>
        </w:rPr>
        <w:t xml:space="preserve"> is set inside a 19th century three-storied traditional building and was established in 2001. The museum houses different tools, materials, objects, equipment and artifacts from rural Bhutanese households and gives a good insight of the traditional Bhutanese lifestyle.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To showcase the authenticity of the country, the museum preserves a rural setting with paddy, wheat and millet fields, a traditional water-mill with mill stones more than 150 years old, traditional style kitchen gardens with vegetables that were grown over the past 100 years and the famous traditional hot stone bath. Native trees and plants that had domestic uses in Bhutanese rural household are being grown here in an effort to keep indigenous knowledge about the use of natural resources alive.</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Visit the </w:t>
      </w:r>
      <w:proofErr w:type="spellStart"/>
      <w:r>
        <w:rPr>
          <w:rFonts w:ascii="Palatino Linotype" w:hAnsi="Palatino Linotype" w:cs="Palatino Linotype"/>
          <w:b/>
          <w:bCs/>
          <w:color w:val="000000"/>
        </w:rPr>
        <w:t>Tashichho</w:t>
      </w:r>
      <w:proofErr w:type="spellEnd"/>
      <w:r>
        <w:rPr>
          <w:rFonts w:ascii="Palatino Linotype" w:hAnsi="Palatino Linotype" w:cs="Palatino Linotype"/>
          <w:b/>
          <w:bCs/>
          <w:color w:val="000000"/>
        </w:rPr>
        <w:t xml:space="preserve"> </w:t>
      </w:r>
      <w:proofErr w:type="spellStart"/>
      <w:r>
        <w:rPr>
          <w:rFonts w:ascii="Palatino Linotype" w:hAnsi="Palatino Linotype" w:cs="Palatino Linotype"/>
          <w:b/>
          <w:bCs/>
          <w:color w:val="000000"/>
        </w:rPr>
        <w:t>dzong</w:t>
      </w:r>
      <w:proofErr w:type="spellEnd"/>
      <w:r>
        <w:rPr>
          <w:rFonts w:ascii="Palatino Linotype" w:hAnsi="Palatino Linotype" w:cs="Palatino Linotype"/>
          <w:color w:val="000000"/>
        </w:rPr>
        <w:t xml:space="preserve">. This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is an impressive building also known as ‘the fortress of the Dharma Raja’. It has traditionally been the seat of the </w:t>
      </w:r>
      <w:proofErr w:type="spellStart"/>
      <w:r>
        <w:rPr>
          <w:rFonts w:ascii="Palatino Linotype" w:hAnsi="Palatino Linotype" w:cs="Palatino Linotype"/>
          <w:color w:val="000000"/>
        </w:rPr>
        <w:t>Druk</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Desi</w:t>
      </w:r>
      <w:proofErr w:type="spellEnd"/>
      <w:r>
        <w:rPr>
          <w:rFonts w:ascii="Palatino Linotype" w:hAnsi="Palatino Linotype" w:cs="Palatino Linotype"/>
          <w:color w:val="000000"/>
        </w:rPr>
        <w:t>, the head of the Bhutan’s civil government.</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The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has suffered several damages in the past. The original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was destroyed in the 1771 fire and again twice since then. Later the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was damaged in an earthquake in 1897 and was rebuilt in 1902. When King </w:t>
      </w:r>
      <w:proofErr w:type="spellStart"/>
      <w:r>
        <w:rPr>
          <w:rFonts w:ascii="Palatino Linotype" w:hAnsi="Palatino Linotype" w:cs="Palatino Linotype"/>
          <w:color w:val="000000"/>
        </w:rPr>
        <w:t>Jigme</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Dorji</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Wangchuck</w:t>
      </w:r>
      <w:proofErr w:type="spellEnd"/>
      <w:r>
        <w:rPr>
          <w:rFonts w:ascii="Palatino Linotype" w:hAnsi="Palatino Linotype" w:cs="Palatino Linotype"/>
          <w:color w:val="000000"/>
        </w:rPr>
        <w:t xml:space="preserve"> moved his capital to </w:t>
      </w:r>
      <w:proofErr w:type="spellStart"/>
      <w:r>
        <w:rPr>
          <w:rFonts w:ascii="Palatino Linotype" w:hAnsi="Palatino Linotype" w:cs="Palatino Linotype"/>
          <w:color w:val="000000"/>
        </w:rPr>
        <w:t>Thimphu</w:t>
      </w:r>
      <w:proofErr w:type="spellEnd"/>
      <w:r>
        <w:rPr>
          <w:rFonts w:ascii="Palatino Linotype" w:hAnsi="Palatino Linotype" w:cs="Palatino Linotype"/>
          <w:color w:val="000000"/>
        </w:rPr>
        <w:t xml:space="preserve"> in 1952, he started a five-year project that completely redesigned, enlarged and redesigned the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without using any nails or written plans.</w:t>
      </w:r>
    </w:p>
    <w:p w:rsidR="00BC01EA" w:rsidRDefault="00BC01EA" w:rsidP="00BC01EA">
      <w:pPr>
        <w:widowControl w:val="0"/>
        <w:autoSpaceDE w:val="0"/>
        <w:autoSpaceDN w:val="0"/>
        <w:adjustRightInd w:val="0"/>
        <w:spacing w:line="276" w:lineRule="auto"/>
        <w:jc w:val="both"/>
        <w:rPr>
          <w:rFonts w:ascii="Palatino Linotype" w:hAnsi="Palatino Linotype" w:cs="Palatino Linotype"/>
          <w:i/>
          <w:iCs/>
          <w:color w:val="000000"/>
        </w:rPr>
      </w:pPr>
      <w:r>
        <w:rPr>
          <w:rFonts w:ascii="Palatino Linotype" w:hAnsi="Palatino Linotype" w:cs="Palatino Linotype"/>
          <w:i/>
          <w:iCs/>
          <w:color w:val="000000"/>
        </w:rPr>
        <w:t xml:space="preserve">Overnight at Hotel in </w:t>
      </w:r>
      <w:proofErr w:type="spellStart"/>
      <w:r>
        <w:rPr>
          <w:rFonts w:ascii="Palatino Linotype" w:hAnsi="Palatino Linotype" w:cs="Palatino Linotype"/>
          <w:i/>
          <w:iCs/>
          <w:color w:val="000000"/>
        </w:rPr>
        <w:t>Thimpu</w:t>
      </w:r>
      <w:proofErr w:type="spellEnd"/>
      <w:r>
        <w:rPr>
          <w:rFonts w:ascii="Palatino Linotype" w:hAnsi="Palatino Linotype" w:cs="Palatino Linotype"/>
          <w:i/>
          <w:iCs/>
          <w:color w:val="000000"/>
        </w:rPr>
        <w:t xml:space="preserve"> [-/-/D]</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sz w:val="22"/>
          <w:szCs w:val="22"/>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B00004"/>
        </w:rPr>
      </w:pPr>
      <w:r>
        <w:rPr>
          <w:rFonts w:ascii="Palatino Linotype" w:hAnsi="Palatino Linotype" w:cs="Palatino Linotype"/>
          <w:b/>
          <w:bCs/>
          <w:color w:val="B00004"/>
        </w:rPr>
        <w:t xml:space="preserve">Day 3: </w:t>
      </w:r>
      <w:proofErr w:type="spellStart"/>
      <w:r>
        <w:rPr>
          <w:rFonts w:ascii="Palatino Linotype" w:hAnsi="Palatino Linotype" w:cs="Palatino Linotype"/>
          <w:b/>
          <w:bCs/>
          <w:color w:val="B00004"/>
        </w:rPr>
        <w:t>Thimpu</w:t>
      </w:r>
      <w:proofErr w:type="spellEnd"/>
      <w:r>
        <w:rPr>
          <w:rFonts w:ascii="Palatino Linotype" w:hAnsi="Palatino Linotype" w:cs="Palatino Linotype"/>
          <w:b/>
          <w:bCs/>
          <w:color w:val="B00004"/>
        </w:rPr>
        <w:t xml:space="preserve"> – </w:t>
      </w:r>
      <w:proofErr w:type="spellStart"/>
      <w:r>
        <w:rPr>
          <w:rFonts w:ascii="Palatino Linotype" w:hAnsi="Palatino Linotype" w:cs="Palatino Linotype"/>
          <w:b/>
          <w:bCs/>
          <w:color w:val="B00004"/>
        </w:rPr>
        <w:t>Wangdue</w:t>
      </w:r>
      <w:proofErr w:type="spellEnd"/>
      <w:r>
        <w:rPr>
          <w:rFonts w:ascii="Palatino Linotype" w:hAnsi="Palatino Linotype" w:cs="Palatino Linotype"/>
          <w:b/>
          <w:bCs/>
          <w:color w:val="B00004"/>
        </w:rPr>
        <w:t xml:space="preserve"> - </w:t>
      </w:r>
      <w:proofErr w:type="spellStart"/>
      <w:r>
        <w:rPr>
          <w:rFonts w:ascii="Palatino Linotype" w:hAnsi="Palatino Linotype" w:cs="Palatino Linotype"/>
          <w:b/>
          <w:bCs/>
          <w:color w:val="B00004"/>
        </w:rPr>
        <w:t>Punakha</w:t>
      </w:r>
      <w:proofErr w:type="spellEnd"/>
      <w:r>
        <w:rPr>
          <w:rFonts w:ascii="Palatino Linotype" w:hAnsi="Palatino Linotype" w:cs="Palatino Linotype"/>
          <w:b/>
          <w:bCs/>
          <w:color w:val="B00004"/>
        </w:rPr>
        <w:t xml:space="preserve"> (90 KMS/ Approx. 3.5 hours) </w:t>
      </w:r>
    </w:p>
    <w:p w:rsidR="00BC01EA" w:rsidRDefault="00BC01EA" w:rsidP="00BC01EA">
      <w:pPr>
        <w:widowControl w:val="0"/>
        <w:autoSpaceDE w:val="0"/>
        <w:autoSpaceDN w:val="0"/>
        <w:adjustRightInd w:val="0"/>
        <w:spacing w:after="100" w:line="276" w:lineRule="auto"/>
        <w:jc w:val="both"/>
        <w:rPr>
          <w:rFonts w:ascii="Palatino Linotype" w:hAnsi="Palatino Linotype" w:cs="Palatino Linotype"/>
          <w:b/>
          <w:bCs/>
          <w:color w:val="B00004"/>
        </w:rPr>
      </w:pPr>
      <w:r>
        <w:rPr>
          <w:rFonts w:ascii="Palatino Linotype" w:hAnsi="Palatino Linotype" w:cs="Palatino Linotype"/>
          <w:color w:val="000000"/>
        </w:rPr>
        <w:t xml:space="preserve">After breakfast enjoy drive to </w:t>
      </w:r>
      <w:proofErr w:type="spellStart"/>
      <w:r>
        <w:rPr>
          <w:rFonts w:ascii="Palatino Linotype" w:hAnsi="Palatino Linotype" w:cs="Palatino Linotype"/>
          <w:color w:val="000000"/>
        </w:rPr>
        <w:t>Wangdue</w:t>
      </w:r>
      <w:proofErr w:type="spellEnd"/>
      <w:r>
        <w:rPr>
          <w:rFonts w:ascii="Palatino Linotype" w:hAnsi="Palatino Linotype" w:cs="Palatino Linotype"/>
          <w:color w:val="000000"/>
        </w:rPr>
        <w:t xml:space="preserve">. En-route we will stop at </w:t>
      </w:r>
      <w:proofErr w:type="spellStart"/>
      <w:r>
        <w:rPr>
          <w:rFonts w:ascii="Palatino Linotype" w:hAnsi="Palatino Linotype" w:cs="Palatino Linotype"/>
          <w:color w:val="000000"/>
        </w:rPr>
        <w:t>Dochula</w:t>
      </w:r>
      <w:proofErr w:type="spellEnd"/>
      <w:r>
        <w:rPr>
          <w:rFonts w:ascii="Palatino Linotype" w:hAnsi="Palatino Linotype" w:cs="Palatino Linotype"/>
          <w:color w:val="000000"/>
        </w:rPr>
        <w:t xml:space="preserve"> Pass (3150 m), 30 km from </w:t>
      </w:r>
      <w:proofErr w:type="spellStart"/>
      <w:r>
        <w:rPr>
          <w:rFonts w:ascii="Palatino Linotype" w:hAnsi="Palatino Linotype" w:cs="Palatino Linotype"/>
          <w:color w:val="000000"/>
        </w:rPr>
        <w:t>Thimphu</w:t>
      </w:r>
      <w:proofErr w:type="spellEnd"/>
      <w:r>
        <w:rPr>
          <w:rFonts w:ascii="Palatino Linotype" w:hAnsi="Palatino Linotype" w:cs="Palatino Linotype"/>
          <w:color w:val="000000"/>
        </w:rPr>
        <w:t xml:space="preserve">, for tea and biscuits and enjoy a view of the Eastern Himalayan Mountains. From </w:t>
      </w:r>
      <w:proofErr w:type="spellStart"/>
      <w:r>
        <w:rPr>
          <w:rFonts w:ascii="Palatino Linotype" w:hAnsi="Palatino Linotype" w:cs="Palatino Linotype"/>
          <w:color w:val="000000"/>
        </w:rPr>
        <w:t>Dochula</w:t>
      </w:r>
      <w:proofErr w:type="spellEnd"/>
      <w:r>
        <w:rPr>
          <w:rFonts w:ascii="Palatino Linotype" w:hAnsi="Palatino Linotype" w:cs="Palatino Linotype"/>
          <w:color w:val="000000"/>
        </w:rPr>
        <w:t xml:space="preserve"> to </w:t>
      </w:r>
      <w:proofErr w:type="spellStart"/>
      <w:r>
        <w:rPr>
          <w:rFonts w:ascii="Palatino Linotype" w:hAnsi="Palatino Linotype" w:cs="Palatino Linotype"/>
          <w:color w:val="000000"/>
        </w:rPr>
        <w:t>Wangdue</w:t>
      </w:r>
      <w:proofErr w:type="spellEnd"/>
      <w:r>
        <w:rPr>
          <w:rFonts w:ascii="Palatino Linotype" w:hAnsi="Palatino Linotype" w:cs="Palatino Linotype"/>
          <w:color w:val="000000"/>
        </w:rPr>
        <w:t xml:space="preserve">, it's another two hours’ drive. </w:t>
      </w:r>
      <w:proofErr w:type="spellStart"/>
      <w:r>
        <w:rPr>
          <w:rFonts w:ascii="Palatino Linotype" w:hAnsi="Palatino Linotype" w:cs="Palatino Linotype"/>
          <w:color w:val="000000"/>
        </w:rPr>
        <w:t>Wangdue</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Phodrang</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is perched on a spur at the confluence of 02 rivers. The position of the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is remarkable as it completely covers the spur and commands an impressive view over both the north-south and east-west roads. The main road climbs the length of the spur and on the left, across the river, comes the first glimpse of the picturesque village of </w:t>
      </w:r>
      <w:proofErr w:type="spellStart"/>
      <w:r>
        <w:rPr>
          <w:rFonts w:ascii="Palatino Linotype" w:hAnsi="Palatino Linotype" w:cs="Palatino Linotype"/>
          <w:color w:val="000000"/>
        </w:rPr>
        <w:t>Rinchengang</w:t>
      </w:r>
      <w:proofErr w:type="spellEnd"/>
      <w:r>
        <w:rPr>
          <w:rFonts w:ascii="Palatino Linotype" w:hAnsi="Palatino Linotype" w:cs="Palatino Linotype"/>
          <w:color w:val="000000"/>
        </w:rPr>
        <w:t xml:space="preserve"> whose inhabitants are celebrated stonemasons. After lunch in </w:t>
      </w:r>
      <w:proofErr w:type="spellStart"/>
      <w:r>
        <w:rPr>
          <w:rFonts w:ascii="Palatino Linotype" w:hAnsi="Palatino Linotype" w:cs="Palatino Linotype"/>
          <w:color w:val="000000"/>
        </w:rPr>
        <w:t>Lobesa</w:t>
      </w:r>
      <w:proofErr w:type="spellEnd"/>
      <w:r>
        <w:rPr>
          <w:rFonts w:ascii="Palatino Linotype" w:hAnsi="Palatino Linotype" w:cs="Palatino Linotype"/>
          <w:color w:val="000000"/>
        </w:rPr>
        <w:t xml:space="preserve">, visit the </w:t>
      </w:r>
      <w:proofErr w:type="spellStart"/>
      <w:r>
        <w:rPr>
          <w:rFonts w:ascii="Palatino Linotype" w:hAnsi="Palatino Linotype" w:cs="Palatino Linotype"/>
          <w:color w:val="000000"/>
        </w:rPr>
        <w:t>Punakha</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This is the winter residence of Bhutan's spiritual leader, the Head Abbot, and the Central Monastic Body. The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is built between two rivers known as "</w:t>
      </w:r>
      <w:proofErr w:type="spellStart"/>
      <w:r>
        <w:rPr>
          <w:rFonts w:ascii="Palatino Linotype" w:hAnsi="Palatino Linotype" w:cs="Palatino Linotype"/>
          <w:color w:val="000000"/>
        </w:rPr>
        <w:t>Phochu</w:t>
      </w:r>
      <w:proofErr w:type="spellEnd"/>
      <w:r>
        <w:rPr>
          <w:rFonts w:ascii="Palatino Linotype" w:hAnsi="Palatino Linotype" w:cs="Palatino Linotype"/>
          <w:color w:val="000000"/>
        </w:rPr>
        <w:t>" (Male River) and "</w:t>
      </w:r>
      <w:proofErr w:type="spellStart"/>
      <w:r>
        <w:rPr>
          <w:rFonts w:ascii="Palatino Linotype" w:hAnsi="Palatino Linotype" w:cs="Palatino Linotype"/>
          <w:color w:val="000000"/>
        </w:rPr>
        <w:t>Mochu</w:t>
      </w:r>
      <w:proofErr w:type="spellEnd"/>
      <w:r>
        <w:rPr>
          <w:rFonts w:ascii="Palatino Linotype" w:hAnsi="Palatino Linotype" w:cs="Palatino Linotype"/>
          <w:color w:val="000000"/>
        </w:rPr>
        <w:t>" (Female River).</w:t>
      </w:r>
    </w:p>
    <w:p w:rsidR="00BC01EA" w:rsidRDefault="00BC01EA" w:rsidP="00BC01EA">
      <w:pPr>
        <w:widowControl w:val="0"/>
        <w:autoSpaceDE w:val="0"/>
        <w:autoSpaceDN w:val="0"/>
        <w:adjustRightInd w:val="0"/>
        <w:spacing w:after="100" w:line="276" w:lineRule="auto"/>
        <w:jc w:val="both"/>
        <w:rPr>
          <w:rFonts w:ascii="Palatino Linotype" w:hAnsi="Palatino Linotype" w:cs="Palatino Linotype"/>
          <w:color w:val="000000"/>
        </w:rPr>
      </w:pPr>
      <w:r>
        <w:rPr>
          <w:rFonts w:ascii="Palatino Linotype" w:hAnsi="Palatino Linotype" w:cs="Palatino Linotype"/>
          <w:color w:val="000000"/>
        </w:rPr>
        <w:t xml:space="preserve">Upon arrival at </w:t>
      </w:r>
      <w:proofErr w:type="spellStart"/>
      <w:r>
        <w:rPr>
          <w:rFonts w:ascii="Palatino Linotype" w:hAnsi="Palatino Linotype" w:cs="Palatino Linotype"/>
          <w:color w:val="000000"/>
        </w:rPr>
        <w:t>Punakha</w:t>
      </w:r>
      <w:proofErr w:type="spellEnd"/>
      <w:r>
        <w:rPr>
          <w:rFonts w:ascii="Palatino Linotype" w:hAnsi="Palatino Linotype" w:cs="Palatino Linotype"/>
          <w:color w:val="000000"/>
        </w:rPr>
        <w:t xml:space="preserve"> check in to hotel and enjoy rest of the day at leisure.</w:t>
      </w:r>
    </w:p>
    <w:p w:rsidR="00BC01EA" w:rsidRDefault="00BC01EA" w:rsidP="00BC01EA">
      <w:pPr>
        <w:widowControl w:val="0"/>
        <w:tabs>
          <w:tab w:val="left" w:pos="270"/>
        </w:tabs>
        <w:autoSpaceDE w:val="0"/>
        <w:autoSpaceDN w:val="0"/>
        <w:adjustRightInd w:val="0"/>
        <w:spacing w:line="276" w:lineRule="auto"/>
        <w:jc w:val="both"/>
        <w:rPr>
          <w:rFonts w:ascii="Palatino Linotype" w:hAnsi="Palatino Linotype" w:cs="Palatino Linotype"/>
          <w:i/>
          <w:iCs/>
          <w:color w:val="000000"/>
        </w:rPr>
      </w:pPr>
      <w:r>
        <w:rPr>
          <w:rFonts w:ascii="Palatino Linotype" w:hAnsi="Palatino Linotype" w:cs="Palatino Linotype"/>
          <w:i/>
          <w:iCs/>
          <w:color w:val="000000"/>
        </w:rPr>
        <w:t xml:space="preserve">Overnight at Hotel in </w:t>
      </w:r>
      <w:proofErr w:type="spellStart"/>
      <w:r>
        <w:rPr>
          <w:rFonts w:ascii="Palatino Linotype" w:hAnsi="Palatino Linotype" w:cs="Palatino Linotype"/>
          <w:i/>
          <w:iCs/>
          <w:color w:val="000000"/>
        </w:rPr>
        <w:t>Punakha</w:t>
      </w:r>
      <w:proofErr w:type="spellEnd"/>
      <w:r>
        <w:rPr>
          <w:rFonts w:ascii="Palatino Linotype" w:hAnsi="Palatino Linotype" w:cs="Palatino Linotype"/>
          <w:i/>
          <w:iCs/>
          <w:color w:val="000000"/>
        </w:rPr>
        <w:t xml:space="preserve"> [B/L/D]</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sz w:val="22"/>
          <w:szCs w:val="22"/>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B00004"/>
        </w:rPr>
      </w:pPr>
      <w:r>
        <w:rPr>
          <w:rFonts w:ascii="Palatino Linotype" w:hAnsi="Palatino Linotype" w:cs="Palatino Linotype"/>
          <w:b/>
          <w:bCs/>
          <w:color w:val="B00004"/>
        </w:rPr>
        <w:t xml:space="preserve">Day 4: Full day Tour of </w:t>
      </w:r>
      <w:proofErr w:type="spellStart"/>
      <w:r>
        <w:rPr>
          <w:rFonts w:ascii="Palatino Linotype" w:hAnsi="Palatino Linotype" w:cs="Palatino Linotype"/>
          <w:b/>
          <w:bCs/>
          <w:color w:val="B00004"/>
        </w:rPr>
        <w:t>Gangtey</w:t>
      </w:r>
      <w:proofErr w:type="spellEnd"/>
      <w:r>
        <w:rPr>
          <w:rFonts w:ascii="Palatino Linotype" w:hAnsi="Palatino Linotype" w:cs="Palatino Linotype"/>
          <w:b/>
          <w:bCs/>
          <w:color w:val="B00004"/>
        </w:rPr>
        <w:t xml:space="preserve">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Today we will proceed for full day tour of </w:t>
      </w:r>
      <w:proofErr w:type="spellStart"/>
      <w:r>
        <w:rPr>
          <w:rFonts w:ascii="Palatino Linotype" w:hAnsi="Palatino Linotype" w:cs="Palatino Linotype"/>
          <w:color w:val="000000"/>
        </w:rPr>
        <w:t>Gangtey</w:t>
      </w:r>
      <w:proofErr w:type="spellEnd"/>
      <w:r>
        <w:rPr>
          <w:rFonts w:ascii="Palatino Linotype" w:hAnsi="Palatino Linotype" w:cs="Palatino Linotype"/>
          <w:color w:val="000000"/>
        </w:rPr>
        <w:t xml:space="preserve"> monastery and pastureland &amp; return to </w:t>
      </w:r>
      <w:proofErr w:type="spellStart"/>
      <w:r>
        <w:rPr>
          <w:rFonts w:ascii="Palatino Linotype" w:hAnsi="Palatino Linotype" w:cs="Palatino Linotype"/>
          <w:color w:val="000000"/>
        </w:rPr>
        <w:t>Punakha</w:t>
      </w:r>
      <w:proofErr w:type="spellEnd"/>
      <w:r>
        <w:rPr>
          <w:rFonts w:ascii="Palatino Linotype" w:hAnsi="Palatino Linotype" w:cs="Palatino Linotype"/>
          <w:color w:val="000000"/>
        </w:rPr>
        <w:t xml:space="preserve">. Views of wide yak pasture on the way up and down the pass.  </w:t>
      </w:r>
      <w:proofErr w:type="spellStart"/>
      <w:r>
        <w:rPr>
          <w:rFonts w:ascii="Palatino Linotype" w:hAnsi="Palatino Linotype" w:cs="Palatino Linotype"/>
          <w:color w:val="000000"/>
        </w:rPr>
        <w:t>Gangtey</w:t>
      </w:r>
      <w:proofErr w:type="spellEnd"/>
      <w:r>
        <w:rPr>
          <w:rFonts w:ascii="Palatino Linotype" w:hAnsi="Palatino Linotype" w:cs="Palatino Linotype"/>
          <w:color w:val="000000"/>
        </w:rPr>
        <w:t xml:space="preserve"> is a beautiful place situated at an altitude of 3000m. From </w:t>
      </w:r>
      <w:proofErr w:type="spellStart"/>
      <w:r>
        <w:rPr>
          <w:rFonts w:ascii="Palatino Linotype" w:hAnsi="Palatino Linotype" w:cs="Palatino Linotype"/>
          <w:color w:val="000000"/>
        </w:rPr>
        <w:t>Gangtey</w:t>
      </w:r>
      <w:proofErr w:type="spellEnd"/>
      <w:r>
        <w:rPr>
          <w:rFonts w:ascii="Palatino Linotype" w:hAnsi="Palatino Linotype" w:cs="Palatino Linotype"/>
          <w:color w:val="000000"/>
        </w:rPr>
        <w:t xml:space="preserve">, one can closely view the picturesque black mountain ranges as well as the beautiful </w:t>
      </w:r>
      <w:proofErr w:type="spellStart"/>
      <w:r>
        <w:rPr>
          <w:rFonts w:ascii="Palatino Linotype" w:hAnsi="Palatino Linotype" w:cs="Palatino Linotype"/>
          <w:color w:val="000000"/>
        </w:rPr>
        <w:t>Phobjikha</w:t>
      </w:r>
      <w:proofErr w:type="spellEnd"/>
      <w:r>
        <w:rPr>
          <w:rFonts w:ascii="Palatino Linotype" w:hAnsi="Palatino Linotype" w:cs="Palatino Linotype"/>
          <w:color w:val="000000"/>
        </w:rPr>
        <w:t xml:space="preserve"> </w:t>
      </w:r>
      <w:proofErr w:type="gramStart"/>
      <w:r>
        <w:rPr>
          <w:rFonts w:ascii="Palatino Linotype" w:hAnsi="Palatino Linotype" w:cs="Palatino Linotype"/>
          <w:color w:val="000000"/>
        </w:rPr>
        <w:t>valley which is one of the biggest</w:t>
      </w:r>
      <w:proofErr w:type="gramEnd"/>
      <w:r>
        <w:rPr>
          <w:rFonts w:ascii="Palatino Linotype" w:hAnsi="Palatino Linotype" w:cs="Palatino Linotype"/>
          <w:color w:val="000000"/>
        </w:rPr>
        <w:t xml:space="preserve"> and the most beautiful valleys in the country. During winters, we can also see the famous Black Necked Cranes there. Afterwards, drive back to </w:t>
      </w:r>
      <w:proofErr w:type="spellStart"/>
      <w:r>
        <w:rPr>
          <w:rFonts w:ascii="Palatino Linotype" w:hAnsi="Palatino Linotype" w:cs="Palatino Linotype"/>
          <w:color w:val="000000"/>
        </w:rPr>
        <w:t>Punakaha</w:t>
      </w:r>
      <w:proofErr w:type="spellEnd"/>
      <w:r>
        <w:rPr>
          <w:rFonts w:ascii="Palatino Linotype" w:hAnsi="Palatino Linotype" w:cs="Palatino Linotype"/>
          <w:color w:val="000000"/>
        </w:rPr>
        <w:t>.</w:t>
      </w:r>
    </w:p>
    <w:p w:rsidR="00BC01EA" w:rsidRDefault="00BC01EA" w:rsidP="00BC01EA">
      <w:pPr>
        <w:widowControl w:val="0"/>
        <w:tabs>
          <w:tab w:val="left" w:pos="270"/>
        </w:tabs>
        <w:autoSpaceDE w:val="0"/>
        <w:autoSpaceDN w:val="0"/>
        <w:adjustRightInd w:val="0"/>
        <w:spacing w:line="276" w:lineRule="auto"/>
        <w:jc w:val="both"/>
        <w:rPr>
          <w:rFonts w:ascii="Palatino Linotype" w:hAnsi="Palatino Linotype" w:cs="Palatino Linotype"/>
          <w:i/>
          <w:iCs/>
          <w:color w:val="000000"/>
        </w:rPr>
      </w:pPr>
      <w:r>
        <w:rPr>
          <w:rFonts w:ascii="Palatino Linotype" w:hAnsi="Palatino Linotype" w:cs="Palatino Linotype"/>
          <w:i/>
          <w:iCs/>
          <w:color w:val="000000"/>
        </w:rPr>
        <w:t xml:space="preserve">Overnight at Hotel in </w:t>
      </w:r>
      <w:proofErr w:type="spellStart"/>
      <w:r>
        <w:rPr>
          <w:rFonts w:ascii="Palatino Linotype" w:hAnsi="Palatino Linotype" w:cs="Palatino Linotype"/>
          <w:i/>
          <w:iCs/>
          <w:color w:val="000000"/>
        </w:rPr>
        <w:t>Punakha</w:t>
      </w:r>
      <w:proofErr w:type="spellEnd"/>
      <w:r>
        <w:rPr>
          <w:rFonts w:ascii="Palatino Linotype" w:hAnsi="Palatino Linotype" w:cs="Palatino Linotype"/>
          <w:i/>
          <w:iCs/>
          <w:color w:val="000000"/>
        </w:rPr>
        <w:t xml:space="preserve"> [B/L/D]</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sz w:val="22"/>
          <w:szCs w:val="22"/>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B00004"/>
        </w:rPr>
      </w:pPr>
      <w:r>
        <w:rPr>
          <w:rFonts w:ascii="Palatino Linotype" w:hAnsi="Palatino Linotype" w:cs="Palatino Linotype"/>
          <w:b/>
          <w:bCs/>
          <w:color w:val="B00004"/>
        </w:rPr>
        <w:t xml:space="preserve">Day 5: Drive to </w:t>
      </w:r>
      <w:proofErr w:type="spellStart"/>
      <w:r>
        <w:rPr>
          <w:rFonts w:ascii="Palatino Linotype" w:hAnsi="Palatino Linotype" w:cs="Palatino Linotype"/>
          <w:b/>
          <w:bCs/>
          <w:color w:val="B00004"/>
        </w:rPr>
        <w:t>Paro</w:t>
      </w:r>
      <w:proofErr w:type="spellEnd"/>
      <w:r>
        <w:rPr>
          <w:rFonts w:ascii="Palatino Linotype" w:hAnsi="Palatino Linotype" w:cs="Palatino Linotype"/>
          <w:b/>
          <w:bCs/>
          <w:color w:val="B00004"/>
        </w:rPr>
        <w:t xml:space="preserve"> &amp; sightseeing</w:t>
      </w:r>
    </w:p>
    <w:p w:rsidR="00BC01EA" w:rsidRDefault="00BC01EA" w:rsidP="00BC01EA">
      <w:pPr>
        <w:widowControl w:val="0"/>
        <w:autoSpaceDE w:val="0"/>
        <w:autoSpaceDN w:val="0"/>
        <w:adjustRightInd w:val="0"/>
        <w:jc w:val="both"/>
        <w:rPr>
          <w:rFonts w:ascii="Palatino Linotype" w:hAnsi="Palatino Linotype" w:cs="Palatino Linotype"/>
          <w:color w:val="000000"/>
        </w:rPr>
      </w:pPr>
      <w:r>
        <w:rPr>
          <w:rFonts w:ascii="Palatino Linotype" w:hAnsi="Palatino Linotype" w:cs="Palatino Linotype"/>
          <w:color w:val="000000"/>
        </w:rPr>
        <w:t xml:space="preserve">After breakfast we will drive back to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Upon arrival visit The National Museum of Bhutan,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and </w:t>
      </w:r>
      <w:proofErr w:type="spellStart"/>
      <w:r>
        <w:rPr>
          <w:rFonts w:ascii="Palatino Linotype" w:hAnsi="Palatino Linotype" w:cs="Palatino Linotype"/>
          <w:color w:val="000000"/>
        </w:rPr>
        <w:t>Kyichu</w:t>
      </w:r>
      <w:proofErr w:type="spellEnd"/>
      <w:r>
        <w:rPr>
          <w:rFonts w:ascii="Palatino Linotype" w:hAnsi="Palatino Linotype" w:cs="Palatino Linotype"/>
          <w:color w:val="000000"/>
        </w:rPr>
        <w:t xml:space="preserve"> Monastery.</w:t>
      </w:r>
    </w:p>
    <w:p w:rsidR="00BC01EA" w:rsidRDefault="00BC01EA" w:rsidP="00BC01EA">
      <w:pPr>
        <w:widowControl w:val="0"/>
        <w:autoSpaceDE w:val="0"/>
        <w:autoSpaceDN w:val="0"/>
        <w:adjustRightInd w:val="0"/>
        <w:jc w:val="both"/>
        <w:rPr>
          <w:rFonts w:ascii="Palatino Linotype" w:hAnsi="Palatino Linotype" w:cs="Palatino Linotype"/>
          <w:color w:val="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Visit the </w:t>
      </w:r>
      <w:r>
        <w:rPr>
          <w:rFonts w:ascii="Palatino Linotype" w:hAnsi="Palatino Linotype" w:cs="Palatino Linotype"/>
          <w:b/>
          <w:bCs/>
          <w:color w:val="000000"/>
        </w:rPr>
        <w:t>National Museum of Bhutan</w:t>
      </w:r>
      <w:r>
        <w:rPr>
          <w:rFonts w:ascii="Palatino Linotype" w:hAnsi="Palatino Linotype" w:cs="Palatino Linotype"/>
          <w:color w:val="000000"/>
        </w:rPr>
        <w:t>, a unique circular building also known as Ta-</w:t>
      </w:r>
      <w:proofErr w:type="spellStart"/>
      <w:proofErr w:type="gramStart"/>
      <w:r>
        <w:rPr>
          <w:rFonts w:ascii="Palatino Linotype" w:hAnsi="Palatino Linotype" w:cs="Palatino Linotype"/>
          <w:color w:val="000000"/>
        </w:rPr>
        <w:t>dzong</w:t>
      </w:r>
      <w:proofErr w:type="spellEnd"/>
      <w:r>
        <w:rPr>
          <w:rFonts w:ascii="Palatino Linotype" w:hAnsi="Palatino Linotype" w:cs="Palatino Linotype"/>
          <w:color w:val="000000"/>
        </w:rPr>
        <w:t xml:space="preserve"> which</w:t>
      </w:r>
      <w:proofErr w:type="gramEnd"/>
      <w:r>
        <w:rPr>
          <w:rFonts w:ascii="Palatino Linotype" w:hAnsi="Palatino Linotype" w:cs="Palatino Linotype"/>
          <w:color w:val="000000"/>
        </w:rPr>
        <w:t xml:space="preserve"> is an ancient watchtower above the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This unusual round building is said to be in the shape of a conch shell. The original building was constructed in 1656 but the building was converted into a museum in 1968.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The building houses some of the finest specimens of Bhutanese art, including masterpieces of bronze statues and paintings gathered from different parts of the country with cultural heritage of more than 1500 years. The National Museum has in its possession over 3,000 works of Bhutanese art, rich holdings of various creative traditions and disciplines that represent a remarkable blend of the past with the present.</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Visit </w:t>
      </w:r>
      <w:proofErr w:type="spellStart"/>
      <w:r>
        <w:rPr>
          <w:rFonts w:ascii="Palatino Linotype" w:hAnsi="Palatino Linotype" w:cs="Palatino Linotype"/>
          <w:b/>
          <w:bCs/>
          <w:color w:val="000000"/>
        </w:rPr>
        <w:t>Paro</w:t>
      </w:r>
      <w:proofErr w:type="spellEnd"/>
      <w:r>
        <w:rPr>
          <w:rFonts w:ascii="Palatino Linotype" w:hAnsi="Palatino Linotype" w:cs="Palatino Linotype"/>
          <w:b/>
          <w:bCs/>
          <w:color w:val="000000"/>
        </w:rPr>
        <w:t xml:space="preserve"> </w:t>
      </w:r>
      <w:proofErr w:type="spellStart"/>
      <w:r>
        <w:rPr>
          <w:rFonts w:ascii="Palatino Linotype" w:hAnsi="Palatino Linotype" w:cs="Palatino Linotype"/>
          <w:b/>
          <w:bCs/>
          <w:color w:val="000000"/>
        </w:rPr>
        <w:t>Dzong</w:t>
      </w:r>
      <w:proofErr w:type="spellEnd"/>
      <w:r>
        <w:rPr>
          <w:rFonts w:ascii="Palatino Linotype" w:hAnsi="Palatino Linotype" w:cs="Palatino Linotype"/>
          <w:color w:val="000000"/>
        </w:rPr>
        <w:t xml:space="preserve">, also known as </w:t>
      </w:r>
      <w:proofErr w:type="spellStart"/>
      <w:r>
        <w:rPr>
          <w:rFonts w:ascii="Palatino Linotype" w:hAnsi="Palatino Linotype" w:cs="Palatino Linotype"/>
          <w:color w:val="000000"/>
        </w:rPr>
        <w:t>Ringpung</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means ‘Fortress on a heap of jewels’. This impressive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is the finest example of Bhutanese architecture and is one of the most popular and </w:t>
      </w:r>
      <w:proofErr w:type="gramStart"/>
      <w:r>
        <w:rPr>
          <w:rFonts w:ascii="Palatino Linotype" w:hAnsi="Palatino Linotype" w:cs="Palatino Linotype"/>
          <w:color w:val="000000"/>
        </w:rPr>
        <w:t>well known</w:t>
      </w:r>
      <w:proofErr w:type="gramEnd"/>
      <w:r>
        <w:rPr>
          <w:rFonts w:ascii="Palatino Linotype" w:hAnsi="Palatino Linotype" w:cs="Palatino Linotype"/>
          <w:color w:val="000000"/>
        </w:rPr>
        <w:t xml:space="preserve"> </w:t>
      </w:r>
      <w:proofErr w:type="spellStart"/>
      <w:r>
        <w:rPr>
          <w:rFonts w:ascii="Palatino Linotype" w:hAnsi="Palatino Linotype" w:cs="Palatino Linotype"/>
          <w:color w:val="000000"/>
        </w:rPr>
        <w:t>dzongs</w:t>
      </w:r>
      <w:proofErr w:type="spellEnd"/>
      <w:r>
        <w:rPr>
          <w:rFonts w:ascii="Palatino Linotype" w:hAnsi="Palatino Linotype" w:cs="Palatino Linotype"/>
          <w:color w:val="000000"/>
        </w:rPr>
        <w:t xml:space="preserve"> in Bhutan. It is the administrative seat of the district of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The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was built in the 16th century on the foundation of a monastery built by Guru Rinpoche. In the past, this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was used on numerous occasions to defend the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Valley from invasions by Tibet.</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Unlike most of the other </w:t>
      </w:r>
      <w:proofErr w:type="spellStart"/>
      <w:r>
        <w:rPr>
          <w:rFonts w:ascii="Palatino Linotype" w:hAnsi="Palatino Linotype" w:cs="Palatino Linotype"/>
          <w:color w:val="000000"/>
        </w:rPr>
        <w:t>dzongs</w:t>
      </w:r>
      <w:proofErr w:type="spellEnd"/>
      <w:r>
        <w:rPr>
          <w:rFonts w:ascii="Palatino Linotype" w:hAnsi="Palatino Linotype" w:cs="Palatino Linotype"/>
          <w:color w:val="000000"/>
        </w:rPr>
        <w:t xml:space="preserve"> in Bhutan that suffered severe damage, the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survived the massive earthquake of 1897. However, it was almost burnt to the ground by a fire in 1907. All-important relics were lost to the fire and nothing could be salvaged except for the </w:t>
      </w:r>
      <w:proofErr w:type="spellStart"/>
      <w:r>
        <w:rPr>
          <w:rFonts w:ascii="Palatino Linotype" w:hAnsi="Palatino Linotype" w:cs="Palatino Linotype"/>
          <w:color w:val="000000"/>
        </w:rPr>
        <w:t>Thongdrol</w:t>
      </w:r>
      <w:proofErr w:type="spellEnd"/>
      <w:r>
        <w:rPr>
          <w:rFonts w:ascii="Palatino Linotype" w:hAnsi="Palatino Linotype" w:cs="Palatino Linotype"/>
          <w:color w:val="000000"/>
        </w:rPr>
        <w:t xml:space="preserve">, a 20x20 meter-wide </w:t>
      </w:r>
      <w:proofErr w:type="spellStart"/>
      <w:r>
        <w:rPr>
          <w:rFonts w:ascii="Palatino Linotype" w:hAnsi="Palatino Linotype" w:cs="Palatino Linotype"/>
          <w:color w:val="000000"/>
        </w:rPr>
        <w:t>Thangka</w:t>
      </w:r>
      <w:proofErr w:type="spellEnd"/>
      <w:r>
        <w:rPr>
          <w:rFonts w:ascii="Palatino Linotype" w:hAnsi="Palatino Linotype" w:cs="Palatino Linotype"/>
          <w:color w:val="000000"/>
        </w:rPr>
        <w:t xml:space="preserve">. The </w:t>
      </w:r>
      <w:proofErr w:type="spellStart"/>
      <w:r>
        <w:rPr>
          <w:rFonts w:ascii="Palatino Linotype" w:hAnsi="Palatino Linotype" w:cs="Palatino Linotype"/>
          <w:color w:val="000000"/>
        </w:rPr>
        <w:t>Thangka</w:t>
      </w:r>
      <w:proofErr w:type="spellEnd"/>
      <w:r>
        <w:rPr>
          <w:rFonts w:ascii="Palatino Linotype" w:hAnsi="Palatino Linotype" w:cs="Palatino Linotype"/>
          <w:color w:val="000000"/>
        </w:rPr>
        <w:t xml:space="preserve"> is displayed annually during a ceremony called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Tshechu</w:t>
      </w:r>
      <w:proofErr w:type="spellEnd"/>
      <w:r>
        <w:rPr>
          <w:rFonts w:ascii="Palatino Linotype" w:hAnsi="Palatino Linotype" w:cs="Palatino Linotype"/>
          <w:color w:val="000000"/>
        </w:rPr>
        <w:t xml:space="preserve">. The </w:t>
      </w:r>
      <w:proofErr w:type="spellStart"/>
      <w:r>
        <w:rPr>
          <w:rFonts w:ascii="Palatino Linotype" w:hAnsi="Palatino Linotype" w:cs="Palatino Linotype"/>
          <w:color w:val="000000"/>
        </w:rPr>
        <w:t>Dzong</w:t>
      </w:r>
      <w:proofErr w:type="spellEnd"/>
      <w:r>
        <w:rPr>
          <w:rFonts w:ascii="Palatino Linotype" w:hAnsi="Palatino Linotype" w:cs="Palatino Linotype"/>
          <w:color w:val="000000"/>
        </w:rPr>
        <w:t xml:space="preserve"> was however rebuilt the following year.</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Later visit the </w:t>
      </w:r>
      <w:proofErr w:type="spellStart"/>
      <w:r>
        <w:rPr>
          <w:rFonts w:ascii="Palatino Linotype" w:hAnsi="Palatino Linotype" w:cs="Palatino Linotype"/>
          <w:b/>
          <w:bCs/>
          <w:color w:val="000000"/>
        </w:rPr>
        <w:t>Kyichu</w:t>
      </w:r>
      <w:proofErr w:type="spellEnd"/>
      <w:r>
        <w:rPr>
          <w:rFonts w:ascii="Palatino Linotype" w:hAnsi="Palatino Linotype" w:cs="Palatino Linotype"/>
          <w:b/>
          <w:bCs/>
          <w:color w:val="000000"/>
        </w:rPr>
        <w:t xml:space="preserve"> monastery</w:t>
      </w:r>
      <w:r>
        <w:rPr>
          <w:rFonts w:ascii="Palatino Linotype" w:hAnsi="Palatino Linotype" w:cs="Palatino Linotype"/>
          <w:color w:val="000000"/>
        </w:rPr>
        <w:t xml:space="preserve">. Located close to the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Airport, the </w:t>
      </w:r>
      <w:proofErr w:type="spellStart"/>
      <w:r>
        <w:rPr>
          <w:rFonts w:ascii="Palatino Linotype" w:hAnsi="Palatino Linotype" w:cs="Palatino Linotype"/>
          <w:color w:val="000000"/>
        </w:rPr>
        <w:t>Kyichu</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Lhakhang</w:t>
      </w:r>
      <w:proofErr w:type="spellEnd"/>
      <w:r>
        <w:rPr>
          <w:rFonts w:ascii="Palatino Linotype" w:hAnsi="Palatino Linotype" w:cs="Palatino Linotype"/>
          <w:color w:val="000000"/>
        </w:rPr>
        <w:t xml:space="preserve"> is an important Himalayan Buddhist Temple. Built in the 7th century, this is one of Bhutan’s oldest religious sites in Bhutan. The temple is one of 108 built by Tibetan emperor </w:t>
      </w:r>
      <w:proofErr w:type="spellStart"/>
      <w:r>
        <w:rPr>
          <w:rFonts w:ascii="Palatino Linotype" w:hAnsi="Palatino Linotype" w:cs="Palatino Linotype"/>
          <w:color w:val="000000"/>
        </w:rPr>
        <w:t>Songtsen</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Gampo</w:t>
      </w:r>
      <w:proofErr w:type="spellEnd"/>
      <w:r>
        <w:rPr>
          <w:rFonts w:ascii="Palatino Linotype" w:hAnsi="Palatino Linotype" w:cs="Palatino Linotype"/>
          <w:color w:val="000000"/>
        </w:rPr>
        <w:t xml:space="preserve"> to subdue a </w:t>
      </w:r>
      <w:proofErr w:type="spellStart"/>
      <w:r>
        <w:rPr>
          <w:rFonts w:ascii="Palatino Linotype" w:hAnsi="Palatino Linotype" w:cs="Palatino Linotype"/>
          <w:color w:val="000000"/>
        </w:rPr>
        <w:t>demoness</w:t>
      </w:r>
      <w:proofErr w:type="spellEnd"/>
      <w:r>
        <w:rPr>
          <w:rFonts w:ascii="Palatino Linotype" w:hAnsi="Palatino Linotype" w:cs="Palatino Linotype"/>
          <w:color w:val="000000"/>
        </w:rPr>
        <w:t xml:space="preserve"> who prevented the spread of Buddhism. Temples were built across the Himalayas to pin her body down. </w:t>
      </w:r>
      <w:proofErr w:type="spellStart"/>
      <w:r>
        <w:rPr>
          <w:rFonts w:ascii="Palatino Linotype" w:hAnsi="Palatino Linotype" w:cs="Palatino Linotype"/>
          <w:color w:val="000000"/>
        </w:rPr>
        <w:t>Kyichu</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Lhakhang</w:t>
      </w:r>
      <w:proofErr w:type="spellEnd"/>
      <w:r>
        <w:rPr>
          <w:rFonts w:ascii="Palatino Linotype" w:hAnsi="Palatino Linotype" w:cs="Palatino Linotype"/>
          <w:color w:val="000000"/>
        </w:rPr>
        <w:t xml:space="preserve"> pins down her left foot and Jamba </w:t>
      </w:r>
      <w:proofErr w:type="spellStart"/>
      <w:r>
        <w:rPr>
          <w:rFonts w:ascii="Palatino Linotype" w:hAnsi="Palatino Linotype" w:cs="Palatino Linotype"/>
          <w:color w:val="000000"/>
        </w:rPr>
        <w:t>Lhakhang</w:t>
      </w:r>
      <w:proofErr w:type="spellEnd"/>
      <w:r>
        <w:rPr>
          <w:rFonts w:ascii="Palatino Linotype" w:hAnsi="Palatino Linotype" w:cs="Palatino Linotype"/>
          <w:color w:val="000000"/>
        </w:rPr>
        <w:t xml:space="preserve"> in </w:t>
      </w:r>
      <w:proofErr w:type="spellStart"/>
      <w:r>
        <w:rPr>
          <w:rFonts w:ascii="Palatino Linotype" w:hAnsi="Palatino Linotype" w:cs="Palatino Linotype"/>
          <w:color w:val="000000"/>
        </w:rPr>
        <w:t>Bumthang</w:t>
      </w:r>
      <w:proofErr w:type="spellEnd"/>
      <w:r>
        <w:rPr>
          <w:rFonts w:ascii="Palatino Linotype" w:hAnsi="Palatino Linotype" w:cs="Palatino Linotype"/>
          <w:color w:val="000000"/>
        </w:rPr>
        <w:t xml:space="preserve"> her left knee.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 xml:space="preserve">Guru </w:t>
      </w:r>
      <w:proofErr w:type="spellStart"/>
      <w:r>
        <w:rPr>
          <w:rFonts w:ascii="Palatino Linotype" w:hAnsi="Palatino Linotype" w:cs="Palatino Linotype"/>
          <w:color w:val="000000"/>
        </w:rPr>
        <w:t>Rimpoche</w:t>
      </w:r>
      <w:proofErr w:type="spellEnd"/>
      <w:r>
        <w:rPr>
          <w:rFonts w:ascii="Palatino Linotype" w:hAnsi="Palatino Linotype" w:cs="Palatino Linotype"/>
          <w:color w:val="000000"/>
        </w:rPr>
        <w:t xml:space="preserve"> visited this temple in the 8th century and concealed many spiritual treasures here. The fine statues of the Bodhisattvas and the Buddha in this temple are national treasures. The wooden floor of the sanctum is inlaid with turquoise and coral gemstones offered by pilgrims.</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i/>
          <w:iCs/>
          <w:color w:val="000000"/>
        </w:rPr>
        <w:t xml:space="preserve">Overnight at Hotel in </w:t>
      </w:r>
      <w:proofErr w:type="spellStart"/>
      <w:r>
        <w:rPr>
          <w:rFonts w:ascii="Palatino Linotype" w:hAnsi="Palatino Linotype" w:cs="Palatino Linotype"/>
          <w:i/>
          <w:iCs/>
          <w:color w:val="000000"/>
        </w:rPr>
        <w:t>Paro</w:t>
      </w:r>
      <w:proofErr w:type="spellEnd"/>
      <w:r>
        <w:rPr>
          <w:rFonts w:ascii="Palatino Linotype" w:hAnsi="Palatino Linotype" w:cs="Palatino Linotype"/>
          <w:i/>
          <w:iCs/>
          <w:color w:val="000000"/>
        </w:rPr>
        <w:t xml:space="preserve"> [B/L/D]</w:t>
      </w:r>
    </w:p>
    <w:p w:rsidR="00BC01EA" w:rsidRDefault="00BC01EA" w:rsidP="00BC01EA">
      <w:pPr>
        <w:widowControl w:val="0"/>
        <w:autoSpaceDE w:val="0"/>
        <w:autoSpaceDN w:val="0"/>
        <w:adjustRightInd w:val="0"/>
        <w:spacing w:line="276" w:lineRule="auto"/>
        <w:jc w:val="both"/>
        <w:rPr>
          <w:rFonts w:ascii="Palatino Linotype" w:hAnsi="Palatino Linotype" w:cs="Palatino Linotype"/>
          <w:color w:val="000000"/>
          <w:sz w:val="22"/>
          <w:szCs w:val="22"/>
        </w:rPr>
      </w:pPr>
      <w:r>
        <w:rPr>
          <w:rFonts w:ascii="Palatino Linotype" w:hAnsi="Palatino Linotype" w:cs="Palatino Linotype"/>
          <w:b/>
          <w:bCs/>
          <w:color w:val="B00004"/>
        </w:rPr>
        <w:t xml:space="preserve">Day 6: In </w:t>
      </w:r>
      <w:proofErr w:type="spellStart"/>
      <w:r>
        <w:rPr>
          <w:rFonts w:ascii="Palatino Linotype" w:hAnsi="Palatino Linotype" w:cs="Palatino Linotype"/>
          <w:b/>
          <w:bCs/>
          <w:color w:val="B00004"/>
        </w:rPr>
        <w:t>Paro</w:t>
      </w:r>
      <w:proofErr w:type="spellEnd"/>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sz w:val="22"/>
          <w:szCs w:val="22"/>
        </w:rPr>
      </w:pPr>
      <w:r>
        <w:rPr>
          <w:rFonts w:ascii="Palatino Linotype" w:hAnsi="Palatino Linotype" w:cs="Palatino Linotype"/>
          <w:color w:val="000000"/>
          <w:sz w:val="22"/>
          <w:szCs w:val="22"/>
        </w:rPr>
        <w:t xml:space="preserve">After early breakfast enjoy the excursion of </w:t>
      </w:r>
      <w:proofErr w:type="spellStart"/>
      <w:r>
        <w:rPr>
          <w:rFonts w:ascii="Palatino Linotype" w:hAnsi="Palatino Linotype" w:cs="Palatino Linotype"/>
          <w:color w:val="000000"/>
          <w:sz w:val="22"/>
          <w:szCs w:val="22"/>
        </w:rPr>
        <w:t>Taktsang</w:t>
      </w:r>
      <w:proofErr w:type="spellEnd"/>
      <w:r>
        <w:rPr>
          <w:rFonts w:ascii="Palatino Linotype" w:hAnsi="Palatino Linotype" w:cs="Palatino Linotype"/>
          <w:color w:val="000000"/>
          <w:sz w:val="22"/>
          <w:szCs w:val="22"/>
        </w:rPr>
        <w:t xml:space="preserve"> Monastery with a short trek through monastery about 10Km from </w:t>
      </w:r>
      <w:proofErr w:type="spellStart"/>
      <w:r>
        <w:rPr>
          <w:rFonts w:ascii="Palatino Linotype" w:hAnsi="Palatino Linotype" w:cs="Palatino Linotype"/>
          <w:color w:val="000000"/>
          <w:sz w:val="22"/>
          <w:szCs w:val="22"/>
        </w:rPr>
        <w:t>Paro</w:t>
      </w:r>
      <w:proofErr w:type="spellEnd"/>
      <w:r>
        <w:rPr>
          <w:rFonts w:ascii="Palatino Linotype" w:hAnsi="Palatino Linotype" w:cs="Palatino Linotype"/>
          <w:color w:val="000000"/>
          <w:sz w:val="22"/>
          <w:szCs w:val="22"/>
        </w:rPr>
        <w:t xml:space="preserve"> town.  Evening enjoy farewell dinner.</w:t>
      </w:r>
    </w:p>
    <w:p w:rsidR="00BC01EA" w:rsidRDefault="00BC01EA" w:rsidP="00BC01EA">
      <w:pPr>
        <w:widowControl w:val="0"/>
        <w:tabs>
          <w:tab w:val="left" w:pos="90"/>
        </w:tabs>
        <w:autoSpaceDE w:val="0"/>
        <w:autoSpaceDN w:val="0"/>
        <w:adjustRightInd w:val="0"/>
        <w:spacing w:line="276" w:lineRule="auto"/>
        <w:jc w:val="both"/>
        <w:rPr>
          <w:rFonts w:ascii="Palatino Linotype" w:hAnsi="Palatino Linotype" w:cs="Palatino Linotype"/>
          <w:color w:val="000000"/>
        </w:rPr>
      </w:pPr>
      <w:r>
        <w:rPr>
          <w:rFonts w:ascii="Palatino Linotype" w:hAnsi="Palatino Linotype" w:cs="Palatino Linotype"/>
          <w:color w:val="000000"/>
        </w:rPr>
        <w:t xml:space="preserve">Perched on the side of a vertical cliff at 3000 m altitude north of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the beautiful </w:t>
      </w:r>
      <w:proofErr w:type="spellStart"/>
      <w:r>
        <w:rPr>
          <w:rFonts w:ascii="Palatino Linotype" w:hAnsi="Palatino Linotype" w:cs="Palatino Linotype"/>
          <w:color w:val="000000"/>
        </w:rPr>
        <w:t>Taktsang</w:t>
      </w:r>
      <w:proofErr w:type="spellEnd"/>
      <w:r>
        <w:rPr>
          <w:rFonts w:ascii="Palatino Linotype" w:hAnsi="Palatino Linotype" w:cs="Palatino Linotype"/>
          <w:color w:val="000000"/>
        </w:rPr>
        <w:t xml:space="preserve"> Monastery also known the ‘Tiger’s Nest’ is the most famous and an unofficial symbol of Bhutan. Legend has it that Guru Rinpoche (Guru </w:t>
      </w:r>
      <w:proofErr w:type="spellStart"/>
      <w:r>
        <w:rPr>
          <w:rFonts w:ascii="Palatino Linotype" w:hAnsi="Palatino Linotype" w:cs="Palatino Linotype"/>
          <w:color w:val="000000"/>
        </w:rPr>
        <w:t>Padmasambhava</w:t>
      </w:r>
      <w:proofErr w:type="spellEnd"/>
      <w:r>
        <w:rPr>
          <w:rFonts w:ascii="Palatino Linotype" w:hAnsi="Palatino Linotype" w:cs="Palatino Linotype"/>
          <w:color w:val="000000"/>
        </w:rPr>
        <w:t xml:space="preserve">) flew to this location from </w:t>
      </w:r>
      <w:proofErr w:type="spellStart"/>
      <w:r>
        <w:rPr>
          <w:rFonts w:ascii="Palatino Linotype" w:hAnsi="Palatino Linotype" w:cs="Palatino Linotype"/>
          <w:color w:val="000000"/>
        </w:rPr>
        <w:t>Khenpajong</w:t>
      </w:r>
      <w:proofErr w:type="spellEnd"/>
      <w:r>
        <w:rPr>
          <w:rFonts w:ascii="Palatino Linotype" w:hAnsi="Palatino Linotype" w:cs="Palatino Linotype"/>
          <w:color w:val="000000"/>
        </w:rPr>
        <w:t xml:space="preserve">, Tibet on the back of a tigress and subdued a demon. He then meditated in a cave here for three months and emerged in eight incarnated forms (manifestations) and blessed the place. Guru </w:t>
      </w:r>
      <w:proofErr w:type="spellStart"/>
      <w:r>
        <w:rPr>
          <w:rFonts w:ascii="Palatino Linotype" w:hAnsi="Palatino Linotype" w:cs="Palatino Linotype"/>
          <w:color w:val="000000"/>
        </w:rPr>
        <w:t>Padmasambhava</w:t>
      </w:r>
      <w:proofErr w:type="spellEnd"/>
      <w:r>
        <w:rPr>
          <w:rFonts w:ascii="Palatino Linotype" w:hAnsi="Palatino Linotype" w:cs="Palatino Linotype"/>
          <w:color w:val="000000"/>
        </w:rPr>
        <w:t xml:space="preserve"> is known for introducing Buddhism to Bhutan. Today,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w:t>
      </w:r>
      <w:proofErr w:type="spellStart"/>
      <w:r>
        <w:rPr>
          <w:rFonts w:ascii="Palatino Linotype" w:hAnsi="Palatino Linotype" w:cs="Palatino Linotype"/>
          <w:color w:val="000000"/>
        </w:rPr>
        <w:t>Taktsang</w:t>
      </w:r>
      <w:proofErr w:type="spellEnd"/>
      <w:r>
        <w:rPr>
          <w:rFonts w:ascii="Palatino Linotype" w:hAnsi="Palatino Linotype" w:cs="Palatino Linotype"/>
          <w:color w:val="000000"/>
        </w:rPr>
        <w:t xml:space="preserve"> is the best known of the thirteen caves in which Guru </w:t>
      </w:r>
      <w:proofErr w:type="spellStart"/>
      <w:r>
        <w:rPr>
          <w:rFonts w:ascii="Palatino Linotype" w:hAnsi="Palatino Linotype" w:cs="Palatino Linotype"/>
          <w:color w:val="000000"/>
        </w:rPr>
        <w:t>Padmasambhava</w:t>
      </w:r>
      <w:proofErr w:type="spellEnd"/>
      <w:r>
        <w:rPr>
          <w:rFonts w:ascii="Palatino Linotype" w:hAnsi="Palatino Linotype" w:cs="Palatino Linotype"/>
          <w:color w:val="000000"/>
        </w:rPr>
        <w:t xml:space="preserve"> meditated.</w:t>
      </w:r>
    </w:p>
    <w:p w:rsidR="00BC01EA" w:rsidRDefault="00BC01EA" w:rsidP="00BC01EA">
      <w:pPr>
        <w:widowControl w:val="0"/>
        <w:tabs>
          <w:tab w:val="left" w:pos="90"/>
        </w:tabs>
        <w:autoSpaceDE w:val="0"/>
        <w:autoSpaceDN w:val="0"/>
        <w:adjustRightInd w:val="0"/>
        <w:spacing w:line="276" w:lineRule="auto"/>
        <w:ind w:left="90"/>
        <w:jc w:val="both"/>
        <w:rPr>
          <w:rFonts w:ascii="Palatino Linotype" w:hAnsi="Palatino Linotype" w:cs="Palatino Linotype"/>
          <w:color w:val="000000"/>
        </w:rPr>
      </w:pPr>
    </w:p>
    <w:p w:rsidR="00BC01EA" w:rsidRDefault="00BC01EA" w:rsidP="00BC01EA">
      <w:pPr>
        <w:widowControl w:val="0"/>
        <w:tabs>
          <w:tab w:val="left" w:pos="90"/>
        </w:tabs>
        <w:autoSpaceDE w:val="0"/>
        <w:autoSpaceDN w:val="0"/>
        <w:adjustRightInd w:val="0"/>
        <w:spacing w:line="276" w:lineRule="auto"/>
        <w:jc w:val="both"/>
        <w:rPr>
          <w:rFonts w:ascii="Palatino Linotype" w:hAnsi="Palatino Linotype" w:cs="Palatino Linotype"/>
          <w:color w:val="000000"/>
        </w:rPr>
      </w:pPr>
      <w:proofErr w:type="spellStart"/>
      <w:r>
        <w:rPr>
          <w:rFonts w:ascii="Palatino Linotype" w:hAnsi="Palatino Linotype" w:cs="Palatino Linotype"/>
          <w:color w:val="000000"/>
        </w:rPr>
        <w:t>Taktsang</w:t>
      </w:r>
      <w:proofErr w:type="spellEnd"/>
      <w:r>
        <w:rPr>
          <w:rFonts w:ascii="Palatino Linotype" w:hAnsi="Palatino Linotype" w:cs="Palatino Linotype"/>
          <w:color w:val="000000"/>
        </w:rPr>
        <w:t xml:space="preserve"> Monastery is a pilgrimage site for both tourists and locals. The journey up to the monastery is filled with spiritual bliss. Keeping this spiritual side aside, the journey up to </w:t>
      </w:r>
      <w:proofErr w:type="spellStart"/>
      <w:r>
        <w:rPr>
          <w:rFonts w:ascii="Palatino Linotype" w:hAnsi="Palatino Linotype" w:cs="Palatino Linotype"/>
          <w:color w:val="000000"/>
        </w:rPr>
        <w:t>Taktsang</w:t>
      </w:r>
      <w:proofErr w:type="spellEnd"/>
      <w:r>
        <w:rPr>
          <w:rFonts w:ascii="Palatino Linotype" w:hAnsi="Palatino Linotype" w:cs="Palatino Linotype"/>
          <w:color w:val="000000"/>
        </w:rPr>
        <w:t xml:space="preserve"> Monastery is also a hiker’s delight. An hour hikes up to a small wooden teahouse called Cafeteria provides close view of the monastery. A further and a rather challenging hike lead you to the glorious </w:t>
      </w:r>
      <w:proofErr w:type="spellStart"/>
      <w:r>
        <w:rPr>
          <w:rFonts w:ascii="Palatino Linotype" w:hAnsi="Palatino Linotype" w:cs="Palatino Linotype"/>
          <w:color w:val="000000"/>
        </w:rPr>
        <w:t>Taktsang</w:t>
      </w:r>
      <w:proofErr w:type="spellEnd"/>
      <w:r>
        <w:rPr>
          <w:rFonts w:ascii="Palatino Linotype" w:hAnsi="Palatino Linotype" w:cs="Palatino Linotype"/>
          <w:color w:val="000000"/>
        </w:rPr>
        <w:t xml:space="preserve"> Monastery.</w:t>
      </w:r>
    </w:p>
    <w:p w:rsidR="00BC01EA" w:rsidRDefault="00BC01EA" w:rsidP="00BC01EA">
      <w:pPr>
        <w:widowControl w:val="0"/>
        <w:tabs>
          <w:tab w:val="left" w:pos="90"/>
        </w:tabs>
        <w:autoSpaceDE w:val="0"/>
        <w:autoSpaceDN w:val="0"/>
        <w:adjustRightInd w:val="0"/>
        <w:spacing w:line="276" w:lineRule="auto"/>
        <w:jc w:val="both"/>
        <w:rPr>
          <w:rFonts w:ascii="Palatino Linotype" w:hAnsi="Palatino Linotype" w:cs="Palatino Linotype"/>
          <w:color w:val="000000"/>
        </w:rPr>
      </w:pPr>
    </w:p>
    <w:p w:rsidR="00BC01EA" w:rsidRDefault="00BC01EA" w:rsidP="00BC01EA">
      <w:pPr>
        <w:widowControl w:val="0"/>
        <w:tabs>
          <w:tab w:val="left" w:pos="90"/>
        </w:tabs>
        <w:autoSpaceDE w:val="0"/>
        <w:autoSpaceDN w:val="0"/>
        <w:adjustRightInd w:val="0"/>
        <w:spacing w:after="240" w:line="276" w:lineRule="auto"/>
        <w:jc w:val="both"/>
        <w:rPr>
          <w:rFonts w:ascii="Palatino Linotype" w:hAnsi="Palatino Linotype" w:cs="Palatino Linotype"/>
          <w:color w:val="000000"/>
        </w:rPr>
      </w:pPr>
      <w:r>
        <w:rPr>
          <w:rFonts w:ascii="Palatino Linotype" w:hAnsi="Palatino Linotype" w:cs="Palatino Linotype"/>
          <w:color w:val="000000"/>
        </w:rPr>
        <w:t xml:space="preserve">Transfer back to Hotel for rest. After refreshments, receive for farewell dinner at selected local restaurant at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i/>
          <w:iCs/>
          <w:color w:val="000000"/>
        </w:rPr>
      </w:pPr>
      <w:r>
        <w:rPr>
          <w:rFonts w:ascii="Palatino Linotype" w:hAnsi="Palatino Linotype" w:cs="Palatino Linotype"/>
          <w:i/>
          <w:iCs/>
          <w:color w:val="000000"/>
        </w:rPr>
        <w:t xml:space="preserve">Overnight at Hotel in </w:t>
      </w:r>
      <w:proofErr w:type="spellStart"/>
      <w:r>
        <w:rPr>
          <w:rFonts w:ascii="Palatino Linotype" w:hAnsi="Palatino Linotype" w:cs="Palatino Linotype"/>
          <w:i/>
          <w:iCs/>
          <w:color w:val="000000"/>
        </w:rPr>
        <w:t>Paro</w:t>
      </w:r>
      <w:proofErr w:type="spellEnd"/>
    </w:p>
    <w:p w:rsidR="00BC01EA" w:rsidRDefault="00BC01EA" w:rsidP="00BC01EA">
      <w:pPr>
        <w:widowControl w:val="0"/>
        <w:autoSpaceDE w:val="0"/>
        <w:autoSpaceDN w:val="0"/>
        <w:adjustRightInd w:val="0"/>
        <w:spacing w:line="276" w:lineRule="auto"/>
        <w:jc w:val="both"/>
        <w:rPr>
          <w:rFonts w:ascii="Palatino Linotype" w:hAnsi="Palatino Linotype" w:cs="Palatino Linotype"/>
          <w:b/>
          <w:bCs/>
          <w:color w:val="B00004"/>
        </w:rPr>
      </w:pPr>
      <w:r>
        <w:rPr>
          <w:rFonts w:ascii="Palatino Linotype" w:hAnsi="Palatino Linotype" w:cs="Palatino Linotype"/>
          <w:b/>
          <w:bCs/>
          <w:color w:val="B00004"/>
        </w:rPr>
        <w:t xml:space="preserve">Day 07: Departure Transfer </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rPr>
      </w:pPr>
      <w:r>
        <w:rPr>
          <w:rFonts w:ascii="Palatino Linotype" w:hAnsi="Palatino Linotype" w:cs="Palatino Linotype"/>
          <w:color w:val="000000"/>
        </w:rPr>
        <w:t xml:space="preserve">Today you will be transferred to </w:t>
      </w:r>
      <w:proofErr w:type="spellStart"/>
      <w:r>
        <w:rPr>
          <w:rFonts w:ascii="Palatino Linotype" w:hAnsi="Palatino Linotype" w:cs="Palatino Linotype"/>
          <w:color w:val="000000"/>
        </w:rPr>
        <w:t>Paro</w:t>
      </w:r>
      <w:proofErr w:type="spellEnd"/>
      <w:r>
        <w:rPr>
          <w:rFonts w:ascii="Palatino Linotype" w:hAnsi="Palatino Linotype" w:cs="Palatino Linotype"/>
          <w:color w:val="000000"/>
        </w:rPr>
        <w:t xml:space="preserve"> airport for your onward flight.</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rPr>
      </w:pPr>
      <w:r>
        <w:rPr>
          <w:rFonts w:ascii="Palatino Linotype" w:hAnsi="Palatino Linotype" w:cs="Palatino Linotype"/>
          <w:b/>
          <w:bCs/>
          <w:color w:val="000000"/>
        </w:rPr>
        <w:t>==========================TOUR ENDS=======================================</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b/>
          <w:bCs/>
          <w:color w:val="000000"/>
        </w:rPr>
        <w:t>Note</w:t>
      </w:r>
      <w:r>
        <w:rPr>
          <w:rFonts w:ascii="Palatino Linotype" w:hAnsi="Palatino Linotype" w:cs="Palatino Linotype"/>
          <w:color w:val="000000"/>
        </w:rPr>
        <w:t>: All information in this itinerary is accurate to the best of our knowledge but please note that changes to our trips can and do occur. This may be due to our effort to improve our program or logistical reasons such as changes in flight schedules, traffic conditions, weather conditions, or government policies. Luxury DMC will make every effort to keep you informed of any changes but cannot be held liable for any alterations made to the published itinerary.</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color w:val="000000"/>
        </w:rPr>
      </w:pPr>
      <w:r>
        <w:rPr>
          <w:rFonts w:ascii="Palatino Linotype" w:hAnsi="Palatino Linotype" w:cs="Palatino Linotype"/>
          <w:color w:val="000000"/>
        </w:rPr>
        <w:t>Please be informed that there is road expansion process in all the cities of Bhutan and will be in a process for about couple of year, hence the transfers and tours might take more time than mentioned in the itinerary. Therefore, it is requested to start the program as early as possible in order to avoid any kind of delay.</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r>
        <w:rPr>
          <w:rFonts w:ascii="Palatino Linotype" w:hAnsi="Palatino Linotype" w:cs="Palatino Linotype"/>
          <w:b/>
          <w:bCs/>
          <w:color w:val="000000"/>
          <w:u w:val="single" w:color="000000"/>
        </w:rPr>
        <w:t xml:space="preserve">The </w:t>
      </w:r>
      <w:proofErr w:type="spellStart"/>
      <w:r>
        <w:rPr>
          <w:rFonts w:ascii="Palatino Linotype" w:hAnsi="Palatino Linotype" w:cs="Palatino Linotype"/>
          <w:b/>
          <w:bCs/>
          <w:color w:val="000000"/>
          <w:u w:val="single" w:color="000000"/>
        </w:rPr>
        <w:t>Nett</w:t>
      </w:r>
      <w:proofErr w:type="spellEnd"/>
      <w:r>
        <w:rPr>
          <w:rFonts w:ascii="Palatino Linotype" w:hAnsi="Palatino Linotype" w:cs="Palatino Linotype"/>
          <w:b/>
          <w:bCs/>
          <w:color w:val="000000"/>
          <w:u w:val="single" w:color="000000"/>
        </w:rPr>
        <w:t xml:space="preserve"> land cost in US$ per person on twin sharing basis:</w:t>
      </w:r>
    </w:p>
    <w:tbl>
      <w:tblPr>
        <w:tblW w:w="0" w:type="auto"/>
        <w:tblBorders>
          <w:top w:val="nil"/>
          <w:left w:val="nil"/>
          <w:right w:val="nil"/>
        </w:tblBorders>
        <w:tblLayout w:type="fixed"/>
        <w:tblLook w:val="0000" w:firstRow="0" w:lastRow="0" w:firstColumn="0" w:lastColumn="0" w:noHBand="0" w:noVBand="0"/>
      </w:tblPr>
      <w:tblGrid>
        <w:gridCol w:w="3260"/>
        <w:gridCol w:w="3420"/>
      </w:tblGrid>
      <w:tr w:rsidR="00BC01EA">
        <w:tblPrEx>
          <w:tblCellMar>
            <w:top w:w="0" w:type="dxa"/>
            <w:bottom w:w="0" w:type="dxa"/>
          </w:tblCellMar>
        </w:tblPrEx>
        <w:tc>
          <w:tcPr>
            <w:tcW w:w="3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after="200" w:line="276" w:lineRule="auto"/>
              <w:jc w:val="both"/>
              <w:rPr>
                <w:rFonts w:ascii="Helvetica" w:hAnsi="Helvetica" w:cs="Helvetica"/>
                <w:kern w:val="1"/>
                <w:u w:color="000000"/>
              </w:rPr>
            </w:pPr>
            <w:r>
              <w:rPr>
                <w:rFonts w:ascii="Palatino Linotype" w:hAnsi="Palatino Linotype" w:cs="Palatino Linotype"/>
                <w:b/>
                <w:bCs/>
                <w:color w:val="000000"/>
                <w:u w:color="000000"/>
              </w:rPr>
              <w:t>Group Size</w:t>
            </w:r>
          </w:p>
        </w:tc>
        <w:tc>
          <w:tcPr>
            <w:tcW w:w="34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u w:color="000000"/>
              </w:rPr>
              <w:t>Cost per person</w:t>
            </w:r>
          </w:p>
        </w:tc>
      </w:tr>
      <w:tr w:rsidR="00BC01EA">
        <w:tblPrEx>
          <w:tblBorders>
            <w:top w:val="none" w:sz="0" w:space="0" w:color="auto"/>
          </w:tblBorders>
          <w:tblCellMar>
            <w:top w:w="0" w:type="dxa"/>
            <w:bottom w:w="0" w:type="dxa"/>
          </w:tblCellMar>
        </w:tblPrEx>
        <w:tc>
          <w:tcPr>
            <w:tcW w:w="3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u w:color="000000"/>
              </w:rPr>
              <w:t xml:space="preserve">1pax to 16 </w:t>
            </w:r>
            <w:proofErr w:type="spellStart"/>
            <w:r>
              <w:rPr>
                <w:rFonts w:ascii="Palatino Linotype" w:hAnsi="Palatino Linotype" w:cs="Palatino Linotype"/>
                <w:b/>
                <w:bCs/>
                <w:color w:val="000000"/>
                <w:u w:color="000000"/>
              </w:rPr>
              <w:t>pax</w:t>
            </w:r>
            <w:proofErr w:type="spellEnd"/>
          </w:p>
        </w:tc>
        <w:tc>
          <w:tcPr>
            <w:tcW w:w="34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u w:color="000000"/>
              </w:rPr>
              <w:t>US$ 1500 per person)</w:t>
            </w:r>
          </w:p>
        </w:tc>
      </w:tr>
      <w:tr w:rsidR="00BC01EA">
        <w:tblPrEx>
          <w:tblCellMar>
            <w:top w:w="0" w:type="dxa"/>
            <w:bottom w:w="0" w:type="dxa"/>
          </w:tblCellMar>
        </w:tblPrEx>
        <w:tc>
          <w:tcPr>
            <w:tcW w:w="32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u w:color="000000"/>
              </w:rPr>
              <w:t>Single room supplement</w:t>
            </w:r>
          </w:p>
        </w:tc>
        <w:tc>
          <w:tcPr>
            <w:tcW w:w="34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Palatino Linotype" w:hAnsi="Palatino Linotype" w:cs="Palatino Linotype"/>
                <w:b/>
                <w:bCs/>
                <w:color w:val="000000"/>
                <w:u w:val="single" w:color="000000"/>
              </w:rPr>
            </w:pPr>
            <w:r>
              <w:rPr>
                <w:rFonts w:ascii="Palatino Linotype" w:hAnsi="Palatino Linotype" w:cs="Palatino Linotype"/>
                <w:b/>
                <w:bCs/>
                <w:color w:val="000000"/>
                <w:u w:color="000000"/>
              </w:rPr>
              <w:t>US$ 35.00</w:t>
            </w:r>
          </w:p>
        </w:tc>
      </w:tr>
    </w:tbl>
    <w:p w:rsidR="00BC01EA" w:rsidRDefault="00BC01EA" w:rsidP="00BC01EA">
      <w:pPr>
        <w:widowControl w:val="0"/>
        <w:autoSpaceDE w:val="0"/>
        <w:autoSpaceDN w:val="0"/>
        <w:adjustRightInd w:val="0"/>
        <w:spacing w:after="200" w:line="276" w:lineRule="auto"/>
        <w:jc w:val="both"/>
        <w:rPr>
          <w:rFonts w:ascii="Palatino Linotype" w:hAnsi="Palatino Linotype" w:cs="Palatino Linotype"/>
          <w:i/>
          <w:iCs/>
          <w:color w:val="000000"/>
          <w:sz w:val="22"/>
          <w:szCs w:val="22"/>
          <w:u w:color="000000"/>
        </w:rPr>
      </w:pPr>
      <w:r>
        <w:rPr>
          <w:rFonts w:ascii="Palatino Linotype" w:hAnsi="Palatino Linotype" w:cs="Palatino Linotype"/>
          <w:b/>
          <w:bCs/>
          <w:color w:val="000000"/>
          <w:sz w:val="22"/>
          <w:szCs w:val="22"/>
          <w:u w:color="000000"/>
        </w:rPr>
        <w:t>*</w:t>
      </w:r>
      <w:r>
        <w:rPr>
          <w:rFonts w:ascii="Palatino Linotype" w:hAnsi="Palatino Linotype" w:cs="Palatino Linotype"/>
          <w:i/>
          <w:iCs/>
          <w:color w:val="000000"/>
          <w:sz w:val="22"/>
          <w:szCs w:val="22"/>
          <w:u w:color="000000"/>
        </w:rPr>
        <w:t xml:space="preserve">Please note that increase/decrease </w:t>
      </w:r>
      <w:proofErr w:type="gramStart"/>
      <w:r>
        <w:rPr>
          <w:rFonts w:ascii="Palatino Linotype" w:hAnsi="Palatino Linotype" w:cs="Palatino Linotype"/>
          <w:i/>
          <w:iCs/>
          <w:color w:val="000000"/>
          <w:sz w:val="22"/>
          <w:szCs w:val="22"/>
          <w:u w:color="000000"/>
        </w:rPr>
        <w:t>in group</w:t>
      </w:r>
      <w:proofErr w:type="gramEnd"/>
      <w:r>
        <w:rPr>
          <w:rFonts w:ascii="Palatino Linotype" w:hAnsi="Palatino Linotype" w:cs="Palatino Linotype"/>
          <w:i/>
          <w:iCs/>
          <w:color w:val="000000"/>
          <w:sz w:val="22"/>
          <w:szCs w:val="22"/>
          <w:u w:color="000000"/>
        </w:rPr>
        <w:t xml:space="preserve"> size will change the cost accordingly.</w:t>
      </w: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sz w:val="22"/>
          <w:szCs w:val="22"/>
          <w:u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sz w:val="22"/>
          <w:szCs w:val="22"/>
          <w:u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sz w:val="22"/>
          <w:szCs w:val="22"/>
          <w:u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i/>
          <w:iCs/>
          <w:color w:val="000000"/>
          <w:sz w:val="22"/>
          <w:szCs w:val="22"/>
          <w:u w:color="000000"/>
        </w:rPr>
      </w:pPr>
      <w:r>
        <w:rPr>
          <w:rFonts w:ascii="Palatino Linotype" w:hAnsi="Palatino Linotype" w:cs="Palatino Linotype"/>
          <w:b/>
          <w:bCs/>
          <w:color w:val="000000"/>
          <w:sz w:val="22"/>
          <w:szCs w:val="22"/>
          <w:u w:color="000000"/>
        </w:rPr>
        <w:t>Hotels used:</w:t>
      </w:r>
    </w:p>
    <w:tbl>
      <w:tblPr>
        <w:tblW w:w="0" w:type="auto"/>
        <w:tblBorders>
          <w:top w:val="nil"/>
          <w:left w:val="nil"/>
          <w:right w:val="nil"/>
        </w:tblBorders>
        <w:tblLayout w:type="fixed"/>
        <w:tblLook w:val="0000" w:firstRow="0" w:lastRow="0" w:firstColumn="0" w:lastColumn="0" w:noHBand="0" w:noVBand="0"/>
      </w:tblPr>
      <w:tblGrid>
        <w:gridCol w:w="2240"/>
        <w:gridCol w:w="2460"/>
        <w:gridCol w:w="2240"/>
        <w:gridCol w:w="2240"/>
      </w:tblGrid>
      <w:tr w:rsidR="00BC01EA">
        <w:tblPrEx>
          <w:tblCellMar>
            <w:top w:w="0" w:type="dxa"/>
            <w:bottom w:w="0" w:type="dxa"/>
          </w:tblCellMar>
        </w:tblPrEx>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spacing w:after="200" w:line="276" w:lineRule="auto"/>
              <w:jc w:val="both"/>
              <w:rPr>
                <w:rFonts w:ascii="Helvetica" w:hAnsi="Helvetica" w:cs="Helvetica"/>
                <w:kern w:val="1"/>
                <w:u w:color="000000"/>
              </w:rPr>
            </w:pPr>
            <w:r>
              <w:rPr>
                <w:rFonts w:ascii="Palatino Linotype" w:hAnsi="Palatino Linotype" w:cs="Palatino Linotype"/>
                <w:b/>
                <w:bCs/>
                <w:color w:val="000000"/>
                <w:sz w:val="22"/>
                <w:szCs w:val="22"/>
                <w:u w:color="000000"/>
              </w:rPr>
              <w:t>City</w:t>
            </w:r>
          </w:p>
        </w:tc>
        <w:tc>
          <w:tcPr>
            <w:tcW w:w="2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Hotel Used</w:t>
            </w: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Room Category</w:t>
            </w: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No of nights</w:t>
            </w:r>
          </w:p>
        </w:tc>
      </w:tr>
      <w:tr w:rsidR="00BC01EA">
        <w:tblPrEx>
          <w:tblBorders>
            <w:top w:val="none" w:sz="0" w:space="0" w:color="auto"/>
          </w:tblBorders>
          <w:tblCellMar>
            <w:top w:w="0" w:type="dxa"/>
            <w:bottom w:w="0" w:type="dxa"/>
          </w:tblCellMar>
        </w:tblPrEx>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proofErr w:type="spellStart"/>
            <w:r>
              <w:rPr>
                <w:rFonts w:ascii="Palatino Linotype" w:hAnsi="Palatino Linotype" w:cs="Palatino Linotype"/>
                <w:b/>
                <w:bCs/>
                <w:color w:val="000000"/>
                <w:sz w:val="22"/>
                <w:szCs w:val="22"/>
                <w:u w:color="000000"/>
              </w:rPr>
              <w:t>Thimpu</w:t>
            </w:r>
            <w:proofErr w:type="spellEnd"/>
          </w:p>
        </w:tc>
        <w:tc>
          <w:tcPr>
            <w:tcW w:w="2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000000"/>
              </w:rPr>
            </w:pP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Standard Room</w:t>
            </w: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0 Nights</w:t>
            </w:r>
          </w:p>
        </w:tc>
      </w:tr>
      <w:tr w:rsidR="00BC01EA">
        <w:tblPrEx>
          <w:tblBorders>
            <w:top w:val="none" w:sz="0" w:space="0" w:color="auto"/>
          </w:tblBorders>
          <w:tblCellMar>
            <w:top w:w="0" w:type="dxa"/>
            <w:bottom w:w="0" w:type="dxa"/>
          </w:tblCellMar>
        </w:tblPrEx>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proofErr w:type="spellStart"/>
            <w:r>
              <w:rPr>
                <w:rFonts w:ascii="Palatino Linotype" w:hAnsi="Palatino Linotype" w:cs="Palatino Linotype"/>
                <w:b/>
                <w:bCs/>
                <w:color w:val="000000"/>
                <w:sz w:val="22"/>
                <w:szCs w:val="22"/>
                <w:u w:color="000000"/>
              </w:rPr>
              <w:t>Paro</w:t>
            </w:r>
            <w:proofErr w:type="spellEnd"/>
          </w:p>
        </w:tc>
        <w:tc>
          <w:tcPr>
            <w:tcW w:w="2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000000"/>
              </w:rPr>
            </w:pP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Standard Room</w:t>
            </w: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0 Nights</w:t>
            </w:r>
          </w:p>
        </w:tc>
      </w:tr>
      <w:tr w:rsidR="00BC01EA">
        <w:tblPrEx>
          <w:tblCellMar>
            <w:top w:w="0" w:type="dxa"/>
            <w:bottom w:w="0" w:type="dxa"/>
          </w:tblCellMar>
        </w:tblPrEx>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proofErr w:type="spellStart"/>
            <w:r>
              <w:rPr>
                <w:rFonts w:ascii="Palatino Linotype" w:hAnsi="Palatino Linotype" w:cs="Palatino Linotype"/>
                <w:b/>
                <w:bCs/>
                <w:color w:val="000000"/>
                <w:sz w:val="22"/>
                <w:szCs w:val="22"/>
                <w:u w:color="000000"/>
              </w:rPr>
              <w:t>Punakha</w:t>
            </w:r>
            <w:proofErr w:type="spellEnd"/>
          </w:p>
        </w:tc>
        <w:tc>
          <w:tcPr>
            <w:tcW w:w="24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u w:color="000000"/>
              </w:rPr>
            </w:pP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Helvetica" w:hAnsi="Helvetica" w:cs="Helvetica"/>
                <w:kern w:val="1"/>
                <w:u w:color="000000"/>
              </w:rPr>
            </w:pPr>
            <w:r>
              <w:rPr>
                <w:rFonts w:ascii="Palatino Linotype" w:hAnsi="Palatino Linotype" w:cs="Palatino Linotype"/>
                <w:b/>
                <w:bCs/>
                <w:color w:val="000000"/>
                <w:sz w:val="22"/>
                <w:szCs w:val="22"/>
                <w:u w:color="000000"/>
              </w:rPr>
              <w:t>Standard Room</w:t>
            </w:r>
          </w:p>
        </w:tc>
        <w:tc>
          <w:tcPr>
            <w:tcW w:w="2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rsidR="00BC01EA" w:rsidRDefault="00BC01EA">
            <w:pPr>
              <w:widowControl w:val="0"/>
              <w:autoSpaceDE w:val="0"/>
              <w:autoSpaceDN w:val="0"/>
              <w:adjustRightInd w:val="0"/>
              <w:jc w:val="both"/>
              <w:rPr>
                <w:rFonts w:ascii="Palatino Linotype" w:hAnsi="Palatino Linotype" w:cs="Palatino Linotype"/>
                <w:i/>
                <w:iCs/>
                <w:color w:val="000000"/>
                <w:sz w:val="22"/>
                <w:szCs w:val="22"/>
                <w:u w:color="000000"/>
              </w:rPr>
            </w:pPr>
            <w:r>
              <w:rPr>
                <w:rFonts w:ascii="Palatino Linotype" w:hAnsi="Palatino Linotype" w:cs="Palatino Linotype"/>
                <w:b/>
                <w:bCs/>
                <w:color w:val="000000"/>
                <w:sz w:val="22"/>
                <w:szCs w:val="22"/>
                <w:u w:color="000000"/>
              </w:rPr>
              <w:t>0 Nights</w:t>
            </w:r>
          </w:p>
        </w:tc>
      </w:tr>
    </w:tbl>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p>
    <w:p w:rsidR="00BC01EA" w:rsidRDefault="00BC01EA" w:rsidP="00BC01EA">
      <w:pPr>
        <w:widowControl w:val="0"/>
        <w:autoSpaceDE w:val="0"/>
        <w:autoSpaceDN w:val="0"/>
        <w:adjustRightInd w:val="0"/>
        <w:spacing w:after="200" w:line="276" w:lineRule="auto"/>
        <w:jc w:val="both"/>
        <w:rPr>
          <w:rFonts w:ascii="Palatino Linotype" w:hAnsi="Palatino Linotype" w:cs="Palatino Linotype"/>
          <w:b/>
          <w:bCs/>
          <w:color w:val="000000"/>
          <w:u w:val="single" w:color="000000"/>
        </w:rPr>
      </w:pPr>
      <w:r>
        <w:rPr>
          <w:rFonts w:ascii="Palatino Linotype" w:hAnsi="Palatino Linotype" w:cs="Palatino Linotype"/>
          <w:b/>
          <w:bCs/>
          <w:color w:val="000000"/>
          <w:u w:val="single" w:color="000000"/>
        </w:rPr>
        <w:t>The above cost includes:</w:t>
      </w:r>
    </w:p>
    <w:p w:rsidR="00BC01EA" w:rsidRDefault="00BC01EA" w:rsidP="00BC01EA">
      <w:pPr>
        <w:widowControl w:val="0"/>
        <w:autoSpaceDE w:val="0"/>
        <w:autoSpaceDN w:val="0"/>
        <w:adjustRightInd w:val="0"/>
        <w:spacing w:after="200" w:line="276" w:lineRule="auto"/>
        <w:rPr>
          <w:rFonts w:ascii="Calibri" w:hAnsi="Calibri" w:cs="Calibri"/>
          <w:b/>
          <w:bCs/>
          <w:color w:val="000000"/>
          <w:sz w:val="32"/>
          <w:szCs w:val="32"/>
          <w:u w:val="single" w:color="000000"/>
        </w:rPr>
      </w:pPr>
      <w:r>
        <w:rPr>
          <w:rFonts w:ascii="Calibri" w:hAnsi="Calibri" w:cs="Calibri"/>
          <w:b/>
          <w:bCs/>
          <w:color w:val="000000"/>
          <w:sz w:val="32"/>
          <w:szCs w:val="32"/>
          <w:u w:val="single" w:color="000000"/>
        </w:rPr>
        <w:t>Cost includes:</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-Government royalty and all the taxes</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-FIT Surcharge for one and two persons (</w:t>
      </w:r>
      <w:proofErr w:type="spellStart"/>
      <w:r>
        <w:rPr>
          <w:rFonts w:ascii="Calibri" w:hAnsi="Calibri" w:cs="Calibri"/>
          <w:color w:val="000000"/>
          <w:u w:color="000000"/>
        </w:rPr>
        <w:t>i.e</w:t>
      </w:r>
      <w:proofErr w:type="spellEnd"/>
      <w:r>
        <w:rPr>
          <w:rFonts w:ascii="Calibri" w:hAnsi="Calibri" w:cs="Calibri"/>
          <w:color w:val="000000"/>
          <w:u w:color="000000"/>
        </w:rPr>
        <w:t xml:space="preserve"> 40$ &amp; 30$)</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-Accommodations on twin sharing basis</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-Full time English speaking guide in Bhutan</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-Private transportation and sightseeing as per the itinerary</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-Museums and parks fees indicated in the itinerary in Bhutan</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-Mineral water in transfer.</w:t>
      </w:r>
    </w:p>
    <w:p w:rsidR="00BC01EA" w:rsidRDefault="00BC01EA" w:rsidP="00BC01EA">
      <w:pPr>
        <w:widowControl w:val="0"/>
        <w:autoSpaceDE w:val="0"/>
        <w:autoSpaceDN w:val="0"/>
        <w:adjustRightInd w:val="0"/>
        <w:rPr>
          <w:rFonts w:ascii="Calibri" w:hAnsi="Calibri" w:cs="Calibri"/>
          <w:color w:val="000000"/>
          <w:u w:color="000000"/>
        </w:rPr>
      </w:pPr>
    </w:p>
    <w:p w:rsidR="00BC01EA" w:rsidRDefault="00BC01EA" w:rsidP="00BC01EA">
      <w:pPr>
        <w:widowControl w:val="0"/>
        <w:autoSpaceDE w:val="0"/>
        <w:autoSpaceDN w:val="0"/>
        <w:adjustRightInd w:val="0"/>
        <w:rPr>
          <w:rFonts w:ascii="Calibri" w:hAnsi="Calibri" w:cs="Calibri"/>
          <w:color w:val="000000"/>
          <w:u w:color="000000"/>
        </w:rPr>
      </w:pPr>
    </w:p>
    <w:p w:rsidR="00BC01EA" w:rsidRDefault="00BC01EA" w:rsidP="00BC01EA">
      <w:pPr>
        <w:widowControl w:val="0"/>
        <w:autoSpaceDE w:val="0"/>
        <w:autoSpaceDN w:val="0"/>
        <w:adjustRightInd w:val="0"/>
        <w:rPr>
          <w:rFonts w:ascii="Calibri" w:hAnsi="Calibri" w:cs="Calibri"/>
          <w:color w:val="000000"/>
          <w:u w:color="000000"/>
        </w:rPr>
      </w:pPr>
    </w:p>
    <w:p w:rsidR="00BC01EA" w:rsidRDefault="00BC01EA" w:rsidP="00BC01EA">
      <w:pPr>
        <w:widowControl w:val="0"/>
        <w:autoSpaceDE w:val="0"/>
        <w:autoSpaceDN w:val="0"/>
        <w:adjustRightInd w:val="0"/>
        <w:rPr>
          <w:rFonts w:ascii="Calibri" w:hAnsi="Calibri" w:cs="Calibri"/>
          <w:b/>
          <w:bCs/>
          <w:color w:val="000000"/>
          <w:u w:val="single" w:color="000000"/>
        </w:rPr>
      </w:pPr>
      <w:r>
        <w:rPr>
          <w:rFonts w:ascii="Calibri" w:hAnsi="Calibri" w:cs="Calibri"/>
          <w:b/>
          <w:bCs/>
          <w:color w:val="000000"/>
          <w:u w:val="single" w:color="000000"/>
        </w:rPr>
        <w:t>Cost Exclude</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 xml:space="preserve">- </w:t>
      </w:r>
      <w:proofErr w:type="gramStart"/>
      <w:r>
        <w:rPr>
          <w:rFonts w:ascii="Calibri" w:hAnsi="Calibri" w:cs="Calibri"/>
          <w:color w:val="000000"/>
          <w:u w:color="000000"/>
        </w:rPr>
        <w:t>Air fare</w:t>
      </w:r>
      <w:proofErr w:type="gramEnd"/>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-Any alcoholic, nonalcoholic beverages and any other personal expenses</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 xml:space="preserve">-Tips to guide, driver, trekking staff, hotel service, </w:t>
      </w:r>
      <w:proofErr w:type="spellStart"/>
      <w:r>
        <w:rPr>
          <w:rFonts w:ascii="Calibri" w:hAnsi="Calibri" w:cs="Calibri"/>
          <w:color w:val="000000"/>
          <w:u w:color="000000"/>
        </w:rPr>
        <w:t>etc</w:t>
      </w:r>
      <w:proofErr w:type="spellEnd"/>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-Travel Insurance</w:t>
      </w:r>
    </w:p>
    <w:p w:rsidR="00BC01EA" w:rsidRDefault="00BC01EA" w:rsidP="00BC01EA">
      <w:pPr>
        <w:widowControl w:val="0"/>
        <w:autoSpaceDE w:val="0"/>
        <w:autoSpaceDN w:val="0"/>
        <w:adjustRightInd w:val="0"/>
        <w:rPr>
          <w:rFonts w:ascii="Calibri" w:hAnsi="Calibri" w:cs="Calibri"/>
          <w:color w:val="000000"/>
          <w:u w:color="000000"/>
        </w:rPr>
      </w:pPr>
      <w:r>
        <w:rPr>
          <w:rFonts w:ascii="Calibri" w:hAnsi="Calibri" w:cs="Calibri"/>
          <w:color w:val="000000"/>
          <w:u w:color="000000"/>
        </w:rPr>
        <w:t xml:space="preserve">-Single room supplement charges ($ 35/-) for 3 Star Hotel. </w:t>
      </w:r>
    </w:p>
    <w:p w:rsidR="00BC01EA" w:rsidRDefault="00BC01EA" w:rsidP="00BC01EA">
      <w:pPr>
        <w:widowControl w:val="0"/>
        <w:autoSpaceDE w:val="0"/>
        <w:autoSpaceDN w:val="0"/>
        <w:adjustRightInd w:val="0"/>
        <w:spacing w:after="200" w:line="276" w:lineRule="auto"/>
        <w:rPr>
          <w:rFonts w:ascii="Calibri" w:hAnsi="Calibri" w:cs="Calibri"/>
          <w:color w:val="000000"/>
          <w:u w:color="000000"/>
        </w:rPr>
      </w:pPr>
    </w:p>
    <w:p w:rsidR="00C01ECD" w:rsidRDefault="00C01ECD"/>
    <w:sectPr w:rsidR="00C01ECD" w:rsidSect="00086ECC">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EA"/>
    <w:rsid w:val="005751ED"/>
    <w:rsid w:val="00B34264"/>
    <w:rsid w:val="00BC01EA"/>
    <w:rsid w:val="00C01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E335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1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01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1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01E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1889</Words>
  <Characters>10770</Characters>
  <Application>Microsoft Macintosh Word</Application>
  <DocSecurity>0</DocSecurity>
  <Lines>89</Lines>
  <Paragraphs>25</Paragraphs>
  <ScaleCrop>false</ScaleCrop>
  <Company/>
  <LinksUpToDate>false</LinksUpToDate>
  <CharactersWithSpaces>12634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mac</cp:lastModifiedBy>
  <cp:revision>1</cp:revision>
  <dcterms:created xsi:type="dcterms:W3CDTF">2019-10-07T07:13:00Z</dcterms:created>
  <dcterms:modified xsi:type="dcterms:W3CDTF">2019-10-07T07:19:00Z</dcterms:modified>
</cp:coreProperties>
</file>